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004A90" w:rsidRDefault="00004A90" w:rsidP="00004A90">
            <w:pPr>
              <w:tabs>
                <w:tab w:val="center" w:pos="4560"/>
              </w:tabs>
              <w:jc w:val="center"/>
              <w:rPr>
                <w:rFonts w:ascii="Arial" w:hAnsi="Arial"/>
                <w:b/>
                <w:sz w:val="28"/>
                <w:lang w:val="en-GB"/>
              </w:rPr>
            </w:pPr>
          </w:p>
          <w:p w:rsidR="00D1300B" w:rsidRDefault="00D1300B" w:rsidP="00004A90">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04A90">
            <w:pPr>
              <w:jc w:val="center"/>
              <w:rPr>
                <w:rFonts w:ascii="Arial" w:hAnsi="Arial"/>
                <w:b/>
                <w:sz w:val="28"/>
                <w:lang w:val="en-GB"/>
              </w:rPr>
            </w:pPr>
          </w:p>
          <w:p w:rsidR="00D1300B" w:rsidRDefault="00D1300B" w:rsidP="00004A9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CA16FD">
            <w:pPr>
              <w:jc w:val="center"/>
              <w:rPr>
                <w:rFonts w:ascii="Arial" w:hAnsi="Arial"/>
                <w:lang w:val="en-GB"/>
              </w:rPr>
            </w:pPr>
            <w:r>
              <w:rPr>
                <w:rFonts w:ascii="Arial" w:hAnsi="Arial"/>
                <w:noProof/>
                <w:lang w:val="en-CA" w:eastAsia="en-CA"/>
              </w:rPr>
              <w:drawing>
                <wp:inline distT="0" distB="0" distL="0" distR="0">
                  <wp:extent cx="2571750" cy="1038225"/>
                  <wp:effectExtent l="0" t="0" r="0" b="9525"/>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038225"/>
                          </a:xfrm>
                          <a:prstGeom prst="rect">
                            <a:avLst/>
                          </a:prstGeom>
                          <a:noFill/>
                          <a:ln>
                            <a:noFill/>
                          </a:ln>
                        </pic:spPr>
                      </pic:pic>
                    </a:graphicData>
                  </a:graphic>
                </wp:inline>
              </w:drawing>
            </w:r>
          </w:p>
          <w:p w:rsidR="00D1300B" w:rsidRDefault="00D1300B">
            <w:pPr>
              <w:jc w:val="center"/>
              <w:rPr>
                <w:rFonts w:ascii="Arial" w:hAnsi="Arial"/>
                <w:lang w:val="en-GB"/>
              </w:rPr>
            </w:pPr>
          </w:p>
          <w:p w:rsidR="00004A90" w:rsidRDefault="00004A90">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25DF7">
            <w:pPr>
              <w:rPr>
                <w:rFonts w:ascii="Arial" w:hAnsi="Arial"/>
              </w:rPr>
            </w:pPr>
            <w:r>
              <w:rPr>
                <w:rFonts w:ascii="Arial" w:hAnsi="Arial"/>
              </w:rPr>
              <w:t>CONSTRUCTION BASICS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25DF7">
            <w:pPr>
              <w:rPr>
                <w:rFonts w:ascii="Arial" w:hAnsi="Arial"/>
              </w:rPr>
            </w:pPr>
            <w:smartTag w:uri="urn:schemas-microsoft-com:office:smarttags" w:element="stockticker">
              <w:r>
                <w:rPr>
                  <w:rFonts w:ascii="Arial" w:hAnsi="Arial"/>
                </w:rPr>
                <w:t>CTT</w:t>
              </w:r>
            </w:smartTag>
            <w:r>
              <w:rPr>
                <w:rFonts w:ascii="Arial" w:hAnsi="Arial"/>
              </w:rPr>
              <w:t>140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B002E3">
            <w:pPr>
              <w:rPr>
                <w:rFonts w:ascii="Arial" w:hAnsi="Arial"/>
              </w:rPr>
            </w:pPr>
            <w:r>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25DF7">
            <w:pPr>
              <w:rPr>
                <w:rFonts w:ascii="Arial" w:hAnsi="Arial"/>
              </w:rPr>
            </w:pPr>
            <w:smartTag w:uri="urn:schemas-microsoft-com:office:smarttags" w:element="stockticker">
              <w:r>
                <w:rPr>
                  <w:rFonts w:ascii="Arial" w:hAnsi="Arial"/>
                </w:rPr>
                <w:t>PRE</w:t>
              </w:r>
            </w:smartTag>
            <w:r>
              <w:rPr>
                <w:rFonts w:ascii="Arial" w:hAnsi="Arial"/>
              </w:rPr>
              <w:t xml:space="preserve">-TRADES </w:t>
            </w:r>
            <w:smartTag w:uri="urn:schemas-microsoft-com:office:smarttags" w:element="stockticker">
              <w:r>
                <w:rPr>
                  <w:rFonts w:ascii="Arial" w:hAnsi="Arial"/>
                </w:rPr>
                <w:t>AND</w:t>
              </w:r>
            </w:smartTag>
            <w:r>
              <w:rPr>
                <w:rFonts w:ascii="Arial" w:hAnsi="Arial"/>
              </w:rPr>
              <w:t xml:space="preserve"> TECHNOLOGY</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B002E3" w:rsidRDefault="00CB5133">
            <w:pPr>
              <w:rPr>
                <w:rFonts w:ascii="Arial" w:hAnsi="Arial"/>
              </w:rPr>
            </w:pPr>
            <w:r>
              <w:rPr>
                <w:rFonts w:ascii="Arial" w:hAnsi="Arial"/>
              </w:rPr>
              <w:t>M. BUTCHER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B002E3" w:rsidRDefault="00004A90" w:rsidP="00495CF6">
            <w:pPr>
              <w:rPr>
                <w:rFonts w:ascii="Arial" w:hAnsi="Arial"/>
              </w:rPr>
            </w:pPr>
            <w:r>
              <w:rPr>
                <w:rFonts w:ascii="Arial" w:hAnsi="Arial"/>
              </w:rPr>
              <w:t>January 201</w:t>
            </w:r>
            <w:r w:rsidR="00495CF6">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B002E3" w:rsidRDefault="00004A90" w:rsidP="0079384B">
            <w:pPr>
              <w:rPr>
                <w:rFonts w:ascii="Arial" w:hAnsi="Arial"/>
              </w:rPr>
            </w:pPr>
            <w:r>
              <w:rPr>
                <w:rFonts w:ascii="Arial" w:hAnsi="Arial"/>
              </w:rPr>
              <w:t>January 2012</w:t>
            </w:r>
          </w:p>
          <w:p w:rsidR="00004A90" w:rsidRDefault="00004A90" w:rsidP="0079384B">
            <w:pPr>
              <w:rPr>
                <w:rFonts w:ascii="Arial" w:hAnsi="Arial"/>
              </w:rPr>
            </w:pP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6C5507" w:rsidRPr="00A65FF3" w:rsidRDefault="00A65FF3" w:rsidP="00A65FF3">
            <w:pPr>
              <w:jc w:val="center"/>
              <w:rPr>
                <w:rFonts w:ascii="Brush Script MT" w:hAnsi="Brush Script MT"/>
                <w:sz w:val="48"/>
                <w:szCs w:val="48"/>
              </w:rPr>
            </w:pPr>
            <w:r w:rsidRPr="00A65FF3">
              <w:rPr>
                <w:rFonts w:ascii="Brush Script MT" w:hAnsi="Brush Script MT"/>
                <w:sz w:val="48"/>
                <w:szCs w:val="48"/>
              </w:rPr>
              <w:t>“Corey Meunier”</w:t>
            </w:r>
          </w:p>
        </w:tc>
        <w:tc>
          <w:tcPr>
            <w:tcW w:w="1188" w:type="dxa"/>
          </w:tcPr>
          <w:p w:rsidR="006612F8" w:rsidRPr="006C5507" w:rsidRDefault="006612F8">
            <w:pPr>
              <w:rPr>
                <w:rFonts w:ascii="Arial" w:hAnsi="Arial"/>
                <w:szCs w:val="24"/>
              </w:rPr>
            </w:pPr>
          </w:p>
          <w:p w:rsidR="00D1300B" w:rsidRPr="006C5507" w:rsidRDefault="00B002E3">
            <w:pPr>
              <w:rPr>
                <w:rFonts w:ascii="Arial" w:hAnsi="Arial"/>
                <w:szCs w:val="24"/>
              </w:rPr>
            </w:pPr>
            <w:r w:rsidRPr="006C5507">
              <w:rPr>
                <w:rFonts w:ascii="Arial" w:hAnsi="Arial"/>
                <w:szCs w:val="24"/>
              </w:rPr>
              <w:t>_______</w:t>
            </w: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B002E3" w:rsidP="00B002E3">
            <w:pPr>
              <w:pStyle w:val="Heading2"/>
              <w:rPr>
                <w:rFonts w:ascii="Arial" w:hAnsi="Arial"/>
                <w:lang w:val="en-US"/>
              </w:rPr>
            </w:pPr>
            <w:r>
              <w:rPr>
                <w:rFonts w:ascii="Arial" w:hAnsi="Arial"/>
                <w:lang w:val="en-US"/>
              </w:rPr>
              <w:t>CHAIR</w:t>
            </w:r>
          </w:p>
        </w:tc>
        <w:tc>
          <w:tcPr>
            <w:tcW w:w="1188" w:type="dxa"/>
          </w:tcPr>
          <w:p w:rsidR="00D1300B" w:rsidRDefault="00B002E3" w:rsidP="006C5507">
            <w:pPr>
              <w:jc w:val="center"/>
              <w:rPr>
                <w:rFonts w:ascii="Arial" w:hAnsi="Arial"/>
                <w:b/>
                <w:lang w:val="en-GB"/>
              </w:rPr>
            </w:pPr>
            <w:r>
              <w:rPr>
                <w:rFonts w:ascii="Arial" w:hAnsi="Arial"/>
                <w:b/>
                <w:lang w:val="en-GB"/>
              </w:rPr>
              <w:t>DATE</w:t>
            </w:r>
          </w:p>
          <w:p w:rsidR="006C5507" w:rsidRPr="00C13A1E" w:rsidRDefault="006C5507" w:rsidP="006C5507">
            <w:pPr>
              <w:jc w:val="center"/>
              <w:rPr>
                <w:rFonts w:ascii="Arial" w:hAnsi="Arial"/>
                <w:b/>
                <w:lang w:val="en-GB"/>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NONE</w:t>
            </w:r>
            <w:bookmarkStart w:id="0" w:name="_GoBack"/>
            <w:bookmarkEnd w:id="0"/>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25DF7">
            <w:pPr>
              <w:rPr>
                <w:rFonts w:ascii="Arial" w:hAnsi="Arial"/>
              </w:rPr>
            </w:pPr>
            <w:r>
              <w:rPr>
                <w:rFonts w:ascii="Arial" w:hAnsi="Arial"/>
              </w:rPr>
              <w:t>16 WEEKS</w:t>
            </w:r>
          </w:p>
        </w:tc>
      </w:tr>
      <w:tr w:rsidR="00D1300B">
        <w:trPr>
          <w:cantSplit/>
        </w:trPr>
        <w:tc>
          <w:tcPr>
            <w:tcW w:w="8856" w:type="dxa"/>
            <w:gridSpan w:val="7"/>
          </w:tcPr>
          <w:p w:rsidR="00D1300B" w:rsidRDefault="00D1300B" w:rsidP="006C5507">
            <w:pPr>
              <w:pStyle w:val="Heading2"/>
              <w:tabs>
                <w:tab w:val="center" w:pos="4560"/>
              </w:tabs>
              <w:jc w:val="left"/>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C5507">
              <w:rPr>
                <w:rFonts w:ascii="Arial" w:hAnsi="Arial"/>
              </w:rPr>
              <w:t>1</w:t>
            </w:r>
            <w:r w:rsidR="000E3C8F">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306519" w:rsidRDefault="00D1300B">
            <w:pPr>
              <w:pStyle w:val="Heading2"/>
              <w:tabs>
                <w:tab w:val="center" w:pos="4560"/>
              </w:tabs>
              <w:rPr>
                <w:rFonts w:ascii="Arial" w:hAnsi="Arial"/>
              </w:rPr>
            </w:pPr>
            <w:r w:rsidRPr="00306519">
              <w:rPr>
                <w:rFonts w:ascii="Arial" w:hAnsi="Arial"/>
                <w:i/>
              </w:rPr>
              <w:t xml:space="preserve">For additional information, please contact </w:t>
            </w:r>
            <w:r w:rsidR="001D3000" w:rsidRPr="00306519">
              <w:rPr>
                <w:rFonts w:ascii="Arial" w:hAnsi="Arial"/>
                <w:i/>
              </w:rPr>
              <w:t>Corey Meunier, Chair</w:t>
            </w:r>
          </w:p>
        </w:tc>
      </w:tr>
      <w:tr w:rsidR="00D1300B">
        <w:trPr>
          <w:cantSplit/>
        </w:trPr>
        <w:tc>
          <w:tcPr>
            <w:tcW w:w="8856" w:type="dxa"/>
            <w:gridSpan w:val="7"/>
          </w:tcPr>
          <w:p w:rsidR="00D1300B" w:rsidRPr="00306519" w:rsidRDefault="00D1300B">
            <w:pPr>
              <w:tabs>
                <w:tab w:val="center" w:pos="4560"/>
              </w:tabs>
              <w:jc w:val="center"/>
              <w:rPr>
                <w:rFonts w:ascii="Arial" w:hAnsi="Arial"/>
                <w:b/>
                <w:i/>
                <w:lang w:val="en-GB"/>
              </w:rPr>
            </w:pPr>
            <w:r w:rsidRPr="00306519">
              <w:rPr>
                <w:rFonts w:ascii="Arial" w:hAnsi="Arial"/>
                <w:b/>
                <w:i/>
                <w:lang w:val="en-GB"/>
              </w:rPr>
              <w:t xml:space="preserve">School of </w:t>
            </w:r>
            <w:r w:rsidR="001D3000" w:rsidRPr="00306519">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smartTag w:uri="urn:schemas:contacts" w:element="GivenName">
              <w:smartTagPr>
                <w:attr w:name="phonenumber" w:val="$67592554"/>
                <w:attr w:uri="urn:schemas-microsoft-com:office:office" w:name="ls" w:val="trans"/>
              </w:smartTagPr>
              <w:r w:rsidRPr="00306519">
                <w:rPr>
                  <w:rFonts w:ascii="Arial" w:hAnsi="Arial"/>
                  <w:b/>
                  <w:i/>
                  <w:lang w:val="en-GB"/>
                </w:rPr>
                <w:t xml:space="preserve">(705) </w:t>
              </w:r>
              <w:smartTag w:uri="urn:schemas:contacts" w:element="GivenName">
                <w:smartTagPr>
                  <w:attr w:name="phonenumber" w:val="$67592554"/>
                  <w:attr w:uri="urn:schemas-microsoft-com:office:office" w:name="ls" w:val="trans"/>
                </w:smartTagPr>
                <w:r w:rsidRPr="00306519">
                  <w:rPr>
                    <w:rFonts w:ascii="Arial" w:hAnsi="Arial"/>
                    <w:b/>
                    <w:i/>
                    <w:lang w:val="en-GB"/>
                  </w:rPr>
                  <w:t>759-2554</w:t>
                </w:r>
              </w:smartTag>
            </w:smartTag>
            <w:r w:rsidRPr="00306519">
              <w:rPr>
                <w:rFonts w:ascii="Arial" w:hAnsi="Arial"/>
                <w:b/>
                <w:i/>
                <w:lang w:val="en-GB"/>
              </w:rPr>
              <w:t>, Ext.</w:t>
            </w:r>
            <w:r w:rsidR="003D0B70" w:rsidRPr="00306519">
              <w:rPr>
                <w:rFonts w:ascii="Arial" w:hAnsi="Arial"/>
                <w:b/>
                <w:i/>
                <w:lang w:val="en-GB"/>
              </w:rPr>
              <w:t xml:space="preserve"> </w:t>
            </w:r>
            <w:r w:rsidR="001D3000" w:rsidRPr="00306519">
              <w:rPr>
                <w:rFonts w:ascii="Arial" w:hAnsi="Arial"/>
                <w:b/>
                <w:i/>
                <w:lang w:val="en-GB"/>
              </w:rPr>
              <w:t>2610</w:t>
            </w:r>
          </w:p>
          <w:p w:rsidR="006C5507" w:rsidRPr="00306519" w:rsidRDefault="006C5507">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925DF7" w:rsidRDefault="00925DF7" w:rsidP="00925DF7">
            <w:pPr>
              <w:pStyle w:val="EnvelopeReturn"/>
            </w:pPr>
            <w:r>
              <w:t xml:space="preserve">This course is intended to introduce the student to various activities commonly undertaken in construction and related engineering disciplines. </w:t>
            </w:r>
          </w:p>
          <w:p w:rsidR="00925DF7" w:rsidRPr="008B27F9" w:rsidRDefault="00925DF7" w:rsidP="00925DF7">
            <w:pPr>
              <w:rPr>
                <w:rFonts w:ascii="Arial" w:hAnsi="Arial"/>
              </w:rPr>
            </w:pPr>
            <w:r w:rsidRPr="008B27F9">
              <w:rPr>
                <w:rFonts w:ascii="Arial" w:hAnsi="Arial"/>
              </w:rPr>
              <w:t>The student will gain understanding in the use of materials, procedures, techniques</w:t>
            </w:r>
            <w:r>
              <w:rPr>
                <w:rFonts w:ascii="Arial" w:hAnsi="Arial"/>
              </w:rPr>
              <w:t>, tools</w:t>
            </w:r>
            <w:r w:rsidRPr="008B27F9">
              <w:rPr>
                <w:rFonts w:ascii="Arial" w:hAnsi="Arial"/>
              </w:rPr>
              <w:t xml:space="preserve"> and equipment commonly encountered</w:t>
            </w:r>
            <w:r>
              <w:rPr>
                <w:rFonts w:ascii="Arial" w:hAnsi="Arial"/>
              </w:rPr>
              <w:t xml:space="preserve"> in construction engineering projects</w:t>
            </w:r>
            <w:r w:rsidRPr="008B27F9">
              <w:rPr>
                <w:rFonts w:ascii="Arial" w:hAnsi="Arial"/>
              </w:rPr>
              <w:t>.</w:t>
            </w:r>
          </w:p>
          <w:p w:rsidR="00925DF7" w:rsidRDefault="00925DF7" w:rsidP="00925DF7">
            <w:pPr>
              <w:pStyle w:val="EnvelopeReturn"/>
              <w:rPr>
                <w:b/>
              </w:rPr>
            </w:pPr>
          </w:p>
          <w:p w:rsidR="00925DF7" w:rsidRDefault="00925DF7" w:rsidP="00925DF7">
            <w:pPr>
              <w:pStyle w:val="EnvelopeReturn"/>
            </w:pPr>
            <w:r>
              <w:t xml:space="preserve">Construction is one of the leading industries in </w:t>
            </w:r>
            <w:smartTag w:uri="urn:schemas-microsoft-com:office:smarttags" w:element="place">
              <w:smartTag w:uri="urn:schemas-microsoft-com:office:smarttags" w:element="State">
                <w:r>
                  <w:t>Ontario</w:t>
                </w:r>
              </w:smartTag>
            </w:smartTag>
            <w:r>
              <w:t>. It takes teamwork to be successful in this profession. This course introduces you to some of the key skills for success in this field. These skills include AutoCAD, scheduling, scaffolding, concrete testing, surveying,</w:t>
            </w:r>
            <w:r w:rsidR="00CB5133">
              <w:t xml:space="preserve"> estimating and woodworking.</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25DF7">
        <w:trPr>
          <w:cantSplit/>
        </w:trPr>
        <w:tc>
          <w:tcPr>
            <w:tcW w:w="675" w:type="dxa"/>
          </w:tcPr>
          <w:p w:rsidR="00925DF7" w:rsidRDefault="00925DF7" w:rsidP="00C92628">
            <w:pPr>
              <w:pStyle w:val="EnvelopeReturn"/>
              <w:rPr>
                <w:b/>
              </w:rPr>
            </w:pPr>
            <w:r>
              <w:rPr>
                <w:b/>
              </w:rPr>
              <w:t>II.</w:t>
            </w:r>
          </w:p>
        </w:tc>
        <w:tc>
          <w:tcPr>
            <w:tcW w:w="8181" w:type="dxa"/>
            <w:gridSpan w:val="2"/>
          </w:tcPr>
          <w:p w:rsidR="00925DF7" w:rsidRDefault="00925DF7" w:rsidP="00C92628">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925DF7" w:rsidRDefault="00925DF7" w:rsidP="00C92628">
            <w:pPr>
              <w:pStyle w:val="EnvelopeReturn"/>
            </w:pPr>
          </w:p>
        </w:tc>
      </w:tr>
      <w:tr w:rsidR="00925DF7">
        <w:trPr>
          <w:cantSplit/>
        </w:trPr>
        <w:tc>
          <w:tcPr>
            <w:tcW w:w="675" w:type="dxa"/>
          </w:tcPr>
          <w:p w:rsidR="00925DF7" w:rsidRDefault="00925DF7" w:rsidP="00C92628">
            <w:pPr>
              <w:pStyle w:val="EnvelopeReturn"/>
              <w:rPr>
                <w:rFonts w:ascii="Times New Roman" w:hAnsi="Times New Roman"/>
                <w:b/>
              </w:rPr>
            </w:pPr>
          </w:p>
        </w:tc>
        <w:tc>
          <w:tcPr>
            <w:tcW w:w="8181" w:type="dxa"/>
            <w:gridSpan w:val="2"/>
          </w:tcPr>
          <w:p w:rsidR="00925DF7" w:rsidRDefault="00925DF7" w:rsidP="00C92628">
            <w:pPr>
              <w:pStyle w:val="EnvelopeReturn"/>
            </w:pPr>
            <w:r>
              <w:t>Upon successful completion of this course, the student will demonstrate the ability to:</w:t>
            </w:r>
          </w:p>
          <w:p w:rsidR="00925DF7" w:rsidRDefault="00925DF7" w:rsidP="00C92628">
            <w:pPr>
              <w:pStyle w:val="EnvelopeReturn"/>
            </w:pPr>
          </w:p>
        </w:tc>
      </w:tr>
      <w:tr w:rsidR="00925DF7" w:rsidRPr="00CB701D" w:rsidTr="004858AA">
        <w:trPr>
          <w:trHeight w:val="405"/>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1.</w:t>
            </w:r>
          </w:p>
        </w:tc>
        <w:tc>
          <w:tcPr>
            <w:tcW w:w="7614" w:type="dxa"/>
          </w:tcPr>
          <w:p w:rsidR="00925DF7" w:rsidRPr="00CB701D" w:rsidRDefault="00925DF7" w:rsidP="00C92628">
            <w:pPr>
              <w:pStyle w:val="EnvelopeReturn"/>
              <w:rPr>
                <w:rFonts w:cs="Arial"/>
                <w:b/>
                <w:i/>
              </w:rPr>
            </w:pPr>
            <w:r w:rsidRPr="00CB701D">
              <w:rPr>
                <w:rFonts w:cs="Arial"/>
                <w:b/>
                <w:i/>
              </w:rPr>
              <w:t>Use CAD to create and plot a basic drawing</w:t>
            </w:r>
            <w:r w:rsidR="004858AA">
              <w:rPr>
                <w:rFonts w:cs="Arial"/>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rPr>
                <w:rFonts w:ascii="Times New Roman" w:hAnsi="Times New Roman"/>
              </w:rPr>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3"/>
              </w:numPr>
            </w:pPr>
            <w:r>
              <w:t xml:space="preserve">Recognize the hardware and software required for CAD </w:t>
            </w:r>
          </w:p>
          <w:p w:rsidR="00925DF7" w:rsidRDefault="00925DF7" w:rsidP="00925DF7">
            <w:pPr>
              <w:pStyle w:val="EnvelopeReturn"/>
              <w:numPr>
                <w:ilvl w:val="0"/>
                <w:numId w:val="13"/>
              </w:numPr>
            </w:pPr>
            <w:r>
              <w:t>Understand the use and value of precision in CAD for engineering and construction</w:t>
            </w:r>
          </w:p>
          <w:p w:rsidR="00925DF7" w:rsidRDefault="00925DF7" w:rsidP="00925DF7">
            <w:pPr>
              <w:pStyle w:val="EnvelopeReturn"/>
              <w:numPr>
                <w:ilvl w:val="0"/>
                <w:numId w:val="13"/>
              </w:numPr>
            </w:pPr>
            <w:r>
              <w:t>Use CAD to extract information from a drawing</w:t>
            </w:r>
          </w:p>
          <w:p w:rsidR="00925DF7" w:rsidRPr="00A25F9F" w:rsidRDefault="00A25F9F" w:rsidP="001B2697">
            <w:pPr>
              <w:pStyle w:val="EnvelopeReturn"/>
              <w:rPr>
                <w:color w:val="FF0000"/>
              </w:rPr>
            </w:pPr>
            <w:r>
              <w:t xml:space="preserve">      </w:t>
            </w:r>
          </w:p>
        </w:tc>
      </w:tr>
      <w:tr w:rsidR="00925DF7" w:rsidRPr="00CB701D" w:rsidTr="004858AA">
        <w:trPr>
          <w:trHeight w:val="648"/>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2.</w:t>
            </w:r>
          </w:p>
        </w:tc>
        <w:tc>
          <w:tcPr>
            <w:tcW w:w="7614" w:type="dxa"/>
          </w:tcPr>
          <w:p w:rsidR="00925DF7" w:rsidRPr="00CB701D" w:rsidRDefault="00925DF7" w:rsidP="00C92628">
            <w:pPr>
              <w:pStyle w:val="EnvelopeReturn"/>
              <w:rPr>
                <w:b/>
                <w:i/>
              </w:rPr>
            </w:pPr>
            <w:r w:rsidRPr="00CB701D">
              <w:rPr>
                <w:b/>
                <w:i/>
              </w:rPr>
              <w:t xml:space="preserve">Use </w:t>
            </w:r>
            <w:r w:rsidR="00B306AB">
              <w:rPr>
                <w:b/>
                <w:i/>
              </w:rPr>
              <w:t>b</w:t>
            </w:r>
            <w:r w:rsidR="00C538C8">
              <w:rPr>
                <w:b/>
                <w:i/>
              </w:rPr>
              <w:t>asic mathematics to solve</w:t>
            </w:r>
            <w:r w:rsidR="00B306AB">
              <w:rPr>
                <w:b/>
                <w:i/>
              </w:rPr>
              <w:t xml:space="preserve"> problems found in the construction indust</w:t>
            </w:r>
            <w:r w:rsidR="009B3197">
              <w:rPr>
                <w:b/>
                <w:i/>
              </w:rPr>
              <w:t>r</w:t>
            </w:r>
            <w:r w:rsidR="00B306AB">
              <w:rPr>
                <w:b/>
                <w:i/>
              </w:rPr>
              <w:t>y</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B306AB" w:rsidP="00925DF7">
            <w:pPr>
              <w:pStyle w:val="EnvelopeReturn"/>
              <w:numPr>
                <w:ilvl w:val="0"/>
                <w:numId w:val="18"/>
              </w:numPr>
            </w:pPr>
            <w:r>
              <w:t>Review of basic al</w:t>
            </w:r>
            <w:r w:rsidR="001F347A">
              <w:t xml:space="preserve">gebra and geometry </w:t>
            </w:r>
          </w:p>
          <w:p w:rsidR="001F347A" w:rsidRDefault="001F347A" w:rsidP="00925DF7">
            <w:pPr>
              <w:pStyle w:val="EnvelopeReturn"/>
              <w:numPr>
                <w:ilvl w:val="0"/>
                <w:numId w:val="18"/>
              </w:numPr>
            </w:pPr>
            <w:r>
              <w:t>Review of imperial measurement</w:t>
            </w:r>
          </w:p>
          <w:p w:rsidR="00C538C8" w:rsidRDefault="00C538C8" w:rsidP="00925DF7">
            <w:pPr>
              <w:pStyle w:val="EnvelopeReturn"/>
              <w:numPr>
                <w:ilvl w:val="0"/>
                <w:numId w:val="18"/>
              </w:numPr>
            </w:pPr>
            <w:r>
              <w:t>Define perimeter, area and volume</w:t>
            </w:r>
            <w:r w:rsidR="00C13A1E">
              <w:t xml:space="preserve"> related to various geometric shapes</w:t>
            </w:r>
          </w:p>
          <w:p w:rsidR="0079397F" w:rsidRDefault="0079397F" w:rsidP="00925DF7">
            <w:pPr>
              <w:pStyle w:val="EnvelopeReturn"/>
              <w:numPr>
                <w:ilvl w:val="0"/>
                <w:numId w:val="18"/>
              </w:numPr>
            </w:pPr>
            <w:r>
              <w:t>Review of the Pythagorean Theorem and its practical applications</w:t>
            </w:r>
          </w:p>
          <w:p w:rsidR="00925DF7" w:rsidRDefault="00B306AB" w:rsidP="00C538C8">
            <w:pPr>
              <w:pStyle w:val="EnvelopeReturn"/>
              <w:numPr>
                <w:ilvl w:val="0"/>
                <w:numId w:val="18"/>
              </w:numPr>
            </w:pPr>
            <w:r>
              <w:t>Apply basic</w:t>
            </w:r>
            <w:r w:rsidR="00C538C8">
              <w:t xml:space="preserve"> mathematics to solve construction related problems</w:t>
            </w:r>
          </w:p>
          <w:p w:rsidR="00C538C8" w:rsidRDefault="00C538C8" w:rsidP="00C538C8">
            <w:pPr>
              <w:pStyle w:val="EnvelopeReturn"/>
              <w:ind w:left="360"/>
            </w:pPr>
          </w:p>
        </w:tc>
      </w:tr>
      <w:tr w:rsidR="00925DF7" w:rsidRPr="00CB701D">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3.</w:t>
            </w:r>
          </w:p>
        </w:tc>
        <w:tc>
          <w:tcPr>
            <w:tcW w:w="7614" w:type="dxa"/>
          </w:tcPr>
          <w:p w:rsidR="00925DF7" w:rsidRDefault="00925DF7" w:rsidP="00C92628">
            <w:pPr>
              <w:pStyle w:val="EnvelopeReturn"/>
              <w:rPr>
                <w:b/>
                <w:i/>
              </w:rPr>
            </w:pPr>
            <w:r w:rsidRPr="00CB701D">
              <w:rPr>
                <w:b/>
                <w:i/>
              </w:rPr>
              <w:t>Describe methods and procedures required for scaffold erection and dismantling.</w:t>
            </w:r>
          </w:p>
          <w:p w:rsidR="004858AA" w:rsidRPr="004858AA" w:rsidRDefault="004858AA" w:rsidP="00C92628">
            <w:pPr>
              <w:pStyle w:val="EnvelopeReturn"/>
              <w:rPr>
                <w:b/>
                <w:i/>
                <w:sz w:val="8"/>
                <w:szCs w:val="8"/>
              </w:rPr>
            </w:pP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4"/>
              </w:numPr>
              <w:rPr>
                <w:szCs w:val="24"/>
              </w:rPr>
            </w:pPr>
            <w:r>
              <w:rPr>
                <w:szCs w:val="24"/>
              </w:rPr>
              <w:t xml:space="preserve">list required personal protective equipment </w:t>
            </w:r>
          </w:p>
          <w:p w:rsidR="00925DF7" w:rsidRDefault="00925DF7" w:rsidP="00925DF7">
            <w:pPr>
              <w:pStyle w:val="EnvelopeReturn"/>
              <w:numPr>
                <w:ilvl w:val="0"/>
                <w:numId w:val="14"/>
              </w:numPr>
              <w:rPr>
                <w:szCs w:val="24"/>
              </w:rPr>
            </w:pPr>
            <w:r>
              <w:rPr>
                <w:szCs w:val="24"/>
              </w:rPr>
              <w:t>interpret related occupational health and safety legislation</w:t>
            </w:r>
          </w:p>
          <w:p w:rsidR="00925DF7" w:rsidRDefault="00925DF7" w:rsidP="00925DF7">
            <w:pPr>
              <w:pStyle w:val="EnvelopeReturn"/>
              <w:numPr>
                <w:ilvl w:val="0"/>
                <w:numId w:val="14"/>
              </w:numPr>
              <w:rPr>
                <w:szCs w:val="24"/>
              </w:rPr>
            </w:pPr>
            <w:r>
              <w:rPr>
                <w:szCs w:val="24"/>
              </w:rPr>
              <w:t>interpret material list requirements</w:t>
            </w:r>
          </w:p>
          <w:p w:rsidR="00925DF7" w:rsidRDefault="00925DF7" w:rsidP="00925DF7">
            <w:pPr>
              <w:pStyle w:val="EnvelopeReturn"/>
              <w:numPr>
                <w:ilvl w:val="0"/>
                <w:numId w:val="14"/>
              </w:numPr>
              <w:rPr>
                <w:szCs w:val="24"/>
              </w:rPr>
            </w:pPr>
            <w:r>
              <w:rPr>
                <w:szCs w:val="24"/>
              </w:rPr>
              <w:t>identify scaffolding system and components</w:t>
            </w:r>
          </w:p>
          <w:p w:rsidR="00925DF7" w:rsidRDefault="00925DF7" w:rsidP="00925DF7">
            <w:pPr>
              <w:pStyle w:val="EnvelopeReturn"/>
              <w:numPr>
                <w:ilvl w:val="0"/>
                <w:numId w:val="14"/>
              </w:numPr>
              <w:rPr>
                <w:szCs w:val="24"/>
              </w:rPr>
            </w:pPr>
            <w:r>
              <w:rPr>
                <w:szCs w:val="24"/>
              </w:rPr>
              <w:t>describe pre-installation inspection procedures for scaffolding system and components</w:t>
            </w:r>
          </w:p>
          <w:p w:rsidR="00925DF7" w:rsidRPr="00CB5133" w:rsidRDefault="00925DF7" w:rsidP="00CB5133">
            <w:pPr>
              <w:pStyle w:val="EnvelopeReturn"/>
              <w:numPr>
                <w:ilvl w:val="0"/>
                <w:numId w:val="14"/>
              </w:numPr>
              <w:rPr>
                <w:szCs w:val="24"/>
              </w:rPr>
            </w:pPr>
            <w:r>
              <w:rPr>
                <w:szCs w:val="24"/>
              </w:rPr>
              <w:lastRenderedPageBreak/>
              <w:t>describe area layout procedures for scaffold base</w:t>
            </w:r>
          </w:p>
          <w:p w:rsidR="00925DF7" w:rsidRDefault="00925DF7" w:rsidP="00925DF7">
            <w:pPr>
              <w:pStyle w:val="EnvelopeReturn"/>
              <w:numPr>
                <w:ilvl w:val="0"/>
                <w:numId w:val="14"/>
              </w:numPr>
              <w:rPr>
                <w:szCs w:val="24"/>
              </w:rPr>
            </w:pPr>
            <w:r>
              <w:rPr>
                <w:szCs w:val="24"/>
              </w:rPr>
              <w:t>describe the procedures to check alignment during installation</w:t>
            </w:r>
          </w:p>
          <w:p w:rsidR="00925DF7" w:rsidRDefault="00925DF7" w:rsidP="00925DF7">
            <w:pPr>
              <w:pStyle w:val="EnvelopeReturn"/>
              <w:numPr>
                <w:ilvl w:val="0"/>
                <w:numId w:val="14"/>
              </w:numPr>
              <w:rPr>
                <w:szCs w:val="24"/>
              </w:rPr>
            </w:pPr>
            <w:r>
              <w:rPr>
                <w:szCs w:val="24"/>
              </w:rPr>
              <w:t>demonstrate basic installation procedures for scaffolding systems</w:t>
            </w:r>
          </w:p>
          <w:p w:rsidR="00925DF7" w:rsidRPr="00427C31" w:rsidRDefault="00925DF7" w:rsidP="00C92628">
            <w:pPr>
              <w:pStyle w:val="EnvelopeReturn"/>
              <w:rPr>
                <w:szCs w:val="24"/>
              </w:rPr>
            </w:pPr>
          </w:p>
        </w:tc>
      </w:tr>
      <w:tr w:rsidR="00925DF7" w:rsidRPr="00CB701D" w:rsidTr="004858AA">
        <w:trPr>
          <w:trHeight w:val="675"/>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4.</w:t>
            </w:r>
          </w:p>
        </w:tc>
        <w:tc>
          <w:tcPr>
            <w:tcW w:w="7614" w:type="dxa"/>
          </w:tcPr>
          <w:p w:rsidR="00925DF7" w:rsidRPr="00CB701D" w:rsidRDefault="00925DF7" w:rsidP="00C92628">
            <w:pPr>
              <w:pStyle w:val="EnvelopeReturn"/>
              <w:rPr>
                <w:b/>
                <w:i/>
                <w:u w:val="single"/>
              </w:rPr>
            </w:pPr>
            <w:r w:rsidRPr="00CB701D">
              <w:rPr>
                <w:b/>
                <w:i/>
              </w:rPr>
              <w:t>Describe the methods and procedures required for selecting and mixing concrete ingredients and testing for slump and strength.</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CB5133">
            <w:pPr>
              <w:pStyle w:val="EnvelopeReturn"/>
              <w:numPr>
                <w:ilvl w:val="0"/>
                <w:numId w:val="15"/>
              </w:numPr>
            </w:pPr>
            <w:r>
              <w:t>Identify various types of cement and describe their use</w:t>
            </w:r>
          </w:p>
          <w:p w:rsidR="00925DF7" w:rsidRDefault="00925DF7" w:rsidP="00925DF7">
            <w:pPr>
              <w:pStyle w:val="EnvelopeReturn"/>
              <w:numPr>
                <w:ilvl w:val="0"/>
                <w:numId w:val="15"/>
              </w:numPr>
            </w:pPr>
            <w:r>
              <w:t>Identify types of concrete admixtures and describe their uses</w:t>
            </w:r>
          </w:p>
          <w:p w:rsidR="00925DF7" w:rsidRDefault="00925DF7" w:rsidP="00925DF7">
            <w:pPr>
              <w:pStyle w:val="EnvelopeReturn"/>
              <w:numPr>
                <w:ilvl w:val="0"/>
                <w:numId w:val="15"/>
              </w:numPr>
            </w:pPr>
            <w:r>
              <w:t>Identify concrete curing methods and materials</w:t>
            </w:r>
          </w:p>
          <w:p w:rsidR="00925DF7" w:rsidRDefault="00925DF7" w:rsidP="00CB5133">
            <w:pPr>
              <w:pStyle w:val="EnvelopeReturn"/>
              <w:numPr>
                <w:ilvl w:val="0"/>
                <w:numId w:val="15"/>
              </w:numPr>
            </w:pPr>
            <w:r>
              <w:t>Identify concrete testing methods</w:t>
            </w:r>
          </w:p>
          <w:p w:rsidR="00925DF7" w:rsidRDefault="00925DF7" w:rsidP="00CB5133">
            <w:pPr>
              <w:pStyle w:val="EnvelopeReturn"/>
              <w:numPr>
                <w:ilvl w:val="0"/>
                <w:numId w:val="15"/>
              </w:numPr>
            </w:pPr>
            <w:r>
              <w:t>perform slump testing of concrete</w:t>
            </w:r>
          </w:p>
          <w:p w:rsidR="00925DF7" w:rsidRDefault="00925DF7" w:rsidP="00C92628">
            <w:pPr>
              <w:pStyle w:val="EnvelopeReturn"/>
            </w:pPr>
          </w:p>
        </w:tc>
      </w:tr>
      <w:tr w:rsidR="00925DF7" w:rsidRPr="00CB701D" w:rsidTr="004858AA">
        <w:trPr>
          <w:trHeight w:val="684"/>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5.</w:t>
            </w:r>
          </w:p>
        </w:tc>
        <w:tc>
          <w:tcPr>
            <w:tcW w:w="7614" w:type="dxa"/>
          </w:tcPr>
          <w:p w:rsidR="00925DF7" w:rsidRPr="00CB701D" w:rsidRDefault="00925DF7" w:rsidP="00C92628">
            <w:pPr>
              <w:pStyle w:val="EnvelopeReturn"/>
              <w:rPr>
                <w:b/>
                <w:i/>
              </w:rPr>
            </w:pPr>
            <w:r w:rsidRPr="00CB701D">
              <w:rPr>
                <w:b/>
                <w:i/>
              </w:rPr>
              <w:t xml:space="preserve">Describe the use of survey measurement </w:t>
            </w:r>
            <w:r w:rsidR="001B2697" w:rsidRPr="001B2697">
              <w:rPr>
                <w:b/>
                <w:i/>
              </w:rPr>
              <w:t>devic</w:t>
            </w:r>
            <w:r w:rsidRPr="001B2697">
              <w:rPr>
                <w:b/>
                <w:i/>
              </w:rPr>
              <w:t>es</w:t>
            </w:r>
            <w:r w:rsidRPr="00CB701D">
              <w:rPr>
                <w:b/>
                <w:i/>
              </w:rPr>
              <w:t xml:space="preserve"> for construction</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6"/>
              </w:numPr>
            </w:pPr>
            <w:r>
              <w:t>Identify surveying equipment, including: tripod, level, transit, laser level</w:t>
            </w:r>
          </w:p>
          <w:p w:rsidR="00925DF7" w:rsidRDefault="00925DF7" w:rsidP="00925DF7">
            <w:pPr>
              <w:pStyle w:val="EnvelopeReturn"/>
              <w:numPr>
                <w:ilvl w:val="0"/>
                <w:numId w:val="16"/>
              </w:numPr>
            </w:pPr>
            <w:r>
              <w:t>interpret the use of a tripod, level and rod</w:t>
            </w:r>
          </w:p>
          <w:p w:rsidR="00925DF7" w:rsidRDefault="00925DF7" w:rsidP="00925DF7">
            <w:pPr>
              <w:pStyle w:val="EnvelopeReturn"/>
              <w:numPr>
                <w:ilvl w:val="0"/>
                <w:numId w:val="16"/>
              </w:numPr>
            </w:pPr>
            <w:r>
              <w:t>define the term bench mark, back sight, foresight and height of instrument</w:t>
            </w:r>
          </w:p>
          <w:p w:rsidR="00925DF7" w:rsidRDefault="00925DF7" w:rsidP="00925DF7">
            <w:pPr>
              <w:pStyle w:val="EnvelopeReturn"/>
              <w:numPr>
                <w:ilvl w:val="0"/>
                <w:numId w:val="16"/>
              </w:numPr>
            </w:pPr>
            <w:r>
              <w:t>illustrate the set up of a level on a tripod</w:t>
            </w:r>
          </w:p>
          <w:p w:rsidR="00925DF7" w:rsidRDefault="00925DF7" w:rsidP="00925DF7">
            <w:pPr>
              <w:pStyle w:val="EnvelopeReturn"/>
              <w:numPr>
                <w:ilvl w:val="0"/>
                <w:numId w:val="16"/>
              </w:numPr>
            </w:pPr>
            <w:r>
              <w:t>illustrate the use of the instrument in calculating levels and heights</w:t>
            </w:r>
          </w:p>
          <w:p w:rsidR="00925DF7" w:rsidRDefault="00925DF7" w:rsidP="00925DF7">
            <w:pPr>
              <w:pStyle w:val="EnvelopeReturn"/>
              <w:numPr>
                <w:ilvl w:val="0"/>
                <w:numId w:val="16"/>
              </w:numPr>
            </w:pPr>
            <w:r>
              <w:t xml:space="preserve">describe the </w:t>
            </w:r>
            <w:r w:rsidRPr="001B2697">
              <w:t>use of grade through the use</w:t>
            </w:r>
            <w:r w:rsidR="00004A90">
              <w:t xml:space="preserve"> of a bench mark</w:t>
            </w:r>
          </w:p>
          <w:p w:rsidR="00925DF7" w:rsidRDefault="00925DF7" w:rsidP="00C92628">
            <w:pPr>
              <w:pStyle w:val="EnvelopeReturn"/>
            </w:pPr>
          </w:p>
        </w:tc>
      </w:tr>
      <w:tr w:rsidR="00925DF7" w:rsidRPr="00CB701D" w:rsidTr="004858AA">
        <w:trPr>
          <w:trHeight w:val="387"/>
        </w:trPr>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6.</w:t>
            </w:r>
          </w:p>
        </w:tc>
        <w:tc>
          <w:tcPr>
            <w:tcW w:w="7614" w:type="dxa"/>
          </w:tcPr>
          <w:p w:rsidR="00925DF7" w:rsidRPr="00CB701D" w:rsidRDefault="00925DF7" w:rsidP="00C92628">
            <w:pPr>
              <w:pStyle w:val="EnvelopeReturn"/>
              <w:rPr>
                <w:b/>
                <w:i/>
              </w:rPr>
            </w:pPr>
            <w:r w:rsidRPr="001B2697">
              <w:rPr>
                <w:b/>
                <w:i/>
              </w:rPr>
              <w:t>Understand</w:t>
            </w:r>
            <w:r w:rsidRPr="00CB701D">
              <w:rPr>
                <w:b/>
                <w:i/>
              </w:rPr>
              <w:t xml:space="preserve"> the use of Estimating in construction</w:t>
            </w:r>
            <w:r w:rsidR="004858AA">
              <w:rPr>
                <w:b/>
                <w:i/>
              </w:rPr>
              <w:t>.</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25DF7" w:rsidRDefault="00925DF7" w:rsidP="00C92628">
            <w:pPr>
              <w:pStyle w:val="EnvelopeReturn"/>
            </w:pPr>
            <w:r>
              <w:rPr>
                <w:u w:val="single"/>
              </w:rPr>
              <w:t>Potential Elements of the Performance</w:t>
            </w:r>
            <w:r>
              <w:t>:</w:t>
            </w:r>
          </w:p>
          <w:p w:rsidR="00925DF7" w:rsidRDefault="00925DF7" w:rsidP="00925DF7">
            <w:pPr>
              <w:pStyle w:val="EnvelopeReturn"/>
              <w:numPr>
                <w:ilvl w:val="0"/>
                <w:numId w:val="19"/>
              </w:numPr>
            </w:pPr>
            <w:r>
              <w:t>Identify different types of estimates</w:t>
            </w:r>
          </w:p>
          <w:p w:rsidR="00925DF7" w:rsidRDefault="00925DF7" w:rsidP="00925DF7">
            <w:pPr>
              <w:pStyle w:val="EnvelopeReturn"/>
              <w:numPr>
                <w:ilvl w:val="0"/>
                <w:numId w:val="19"/>
              </w:numPr>
            </w:pPr>
            <w:r>
              <w:t>Recognize the different construction divisions</w:t>
            </w:r>
          </w:p>
          <w:p w:rsidR="004858AA" w:rsidRPr="006C5507" w:rsidRDefault="004858AA" w:rsidP="006C5507">
            <w:pPr>
              <w:pStyle w:val="EnvelopeReturn"/>
              <w:rPr>
                <w:szCs w:val="24"/>
                <w:u w:val="single"/>
              </w:rPr>
            </w:pPr>
          </w:p>
        </w:tc>
      </w:tr>
      <w:tr w:rsidR="00925DF7" w:rsidRPr="00CB701D">
        <w:tc>
          <w:tcPr>
            <w:tcW w:w="675" w:type="dxa"/>
          </w:tcPr>
          <w:p w:rsidR="00925DF7" w:rsidRPr="00CB701D" w:rsidRDefault="00925DF7" w:rsidP="00C92628">
            <w:pPr>
              <w:pStyle w:val="EnvelopeReturn"/>
              <w:rPr>
                <w:rFonts w:ascii="Times New Roman" w:hAnsi="Times New Roman"/>
                <w:b/>
                <w:i/>
              </w:rPr>
            </w:pPr>
          </w:p>
        </w:tc>
        <w:tc>
          <w:tcPr>
            <w:tcW w:w="567" w:type="dxa"/>
          </w:tcPr>
          <w:p w:rsidR="00925DF7" w:rsidRPr="00CB701D" w:rsidRDefault="00925DF7" w:rsidP="00C92628">
            <w:pPr>
              <w:pStyle w:val="EnvelopeReturn"/>
              <w:rPr>
                <w:b/>
                <w:i/>
              </w:rPr>
            </w:pPr>
            <w:r w:rsidRPr="00CB701D">
              <w:rPr>
                <w:b/>
                <w:i/>
              </w:rPr>
              <w:t>7.</w:t>
            </w:r>
          </w:p>
        </w:tc>
        <w:tc>
          <w:tcPr>
            <w:tcW w:w="7614" w:type="dxa"/>
          </w:tcPr>
          <w:p w:rsidR="00925DF7" w:rsidRPr="00CB701D" w:rsidRDefault="006054E6" w:rsidP="006054E6">
            <w:pPr>
              <w:pStyle w:val="EnvelopeReturn"/>
              <w:rPr>
                <w:b/>
                <w:i/>
              </w:rPr>
            </w:pPr>
            <w:r>
              <w:rPr>
                <w:b/>
                <w:i/>
              </w:rPr>
              <w:t>C</w:t>
            </w:r>
            <w:r w:rsidR="00925DF7" w:rsidRPr="00CB701D">
              <w:rPr>
                <w:b/>
                <w:i/>
              </w:rPr>
              <w:t xml:space="preserve">onstruct a </w:t>
            </w:r>
            <w:r w:rsidR="00CB5133">
              <w:rPr>
                <w:b/>
                <w:i/>
              </w:rPr>
              <w:t>woodworking project according to specifi</w:t>
            </w:r>
            <w:r w:rsidR="001F347A">
              <w:rPr>
                <w:b/>
                <w:i/>
              </w:rPr>
              <w:t>c</w:t>
            </w:r>
            <w:r w:rsidR="00CB5133">
              <w:rPr>
                <w:b/>
                <w:i/>
              </w:rPr>
              <w:t>ations</w:t>
            </w:r>
            <w:r w:rsidR="001F347A">
              <w:rPr>
                <w:b/>
                <w:i/>
              </w:rPr>
              <w:t xml:space="preserve"> provided. </w:t>
            </w:r>
          </w:p>
        </w:tc>
      </w:tr>
      <w:tr w:rsidR="00925DF7">
        <w:tc>
          <w:tcPr>
            <w:tcW w:w="675" w:type="dxa"/>
          </w:tcPr>
          <w:p w:rsidR="00925DF7" w:rsidRDefault="00925DF7" w:rsidP="00C92628">
            <w:pPr>
              <w:pStyle w:val="EnvelopeReturn"/>
              <w:rPr>
                <w:rFonts w:ascii="Times New Roman" w:hAnsi="Times New Roman"/>
                <w:b/>
              </w:rPr>
            </w:pPr>
          </w:p>
        </w:tc>
        <w:tc>
          <w:tcPr>
            <w:tcW w:w="567" w:type="dxa"/>
          </w:tcPr>
          <w:p w:rsidR="00925DF7" w:rsidRDefault="00925DF7" w:rsidP="00C92628">
            <w:pPr>
              <w:pStyle w:val="EnvelopeReturn"/>
            </w:pPr>
          </w:p>
        </w:tc>
        <w:tc>
          <w:tcPr>
            <w:tcW w:w="7614" w:type="dxa"/>
          </w:tcPr>
          <w:p w:rsidR="009B7FC1" w:rsidRPr="004858AA" w:rsidRDefault="009B7FC1" w:rsidP="00C92628">
            <w:pPr>
              <w:pStyle w:val="EnvelopeReturn"/>
              <w:rPr>
                <w:sz w:val="8"/>
                <w:szCs w:val="8"/>
                <w:u w:val="single"/>
              </w:rPr>
            </w:pPr>
          </w:p>
          <w:p w:rsidR="00925DF7" w:rsidRDefault="00925DF7" w:rsidP="00C92628">
            <w:pPr>
              <w:pStyle w:val="EnvelopeReturn"/>
            </w:pPr>
            <w:r>
              <w:rPr>
                <w:u w:val="single"/>
              </w:rPr>
              <w:t>Potential Elements of the Performance</w:t>
            </w:r>
            <w:r>
              <w:t>:</w:t>
            </w:r>
          </w:p>
          <w:p w:rsidR="001F347A" w:rsidRDefault="006054E6" w:rsidP="009B7FC1">
            <w:pPr>
              <w:pStyle w:val="EnvelopeReturn"/>
              <w:numPr>
                <w:ilvl w:val="0"/>
                <w:numId w:val="17"/>
              </w:numPr>
            </w:pPr>
            <w:r>
              <w:t>Sizing material as per specifications on drawings provided</w:t>
            </w:r>
          </w:p>
          <w:p w:rsidR="00925DF7" w:rsidRPr="00E772CC" w:rsidRDefault="001F347A" w:rsidP="00C92628">
            <w:pPr>
              <w:pStyle w:val="EnvelopeReturn"/>
              <w:numPr>
                <w:ilvl w:val="0"/>
                <w:numId w:val="17"/>
              </w:numPr>
            </w:pPr>
            <w:r>
              <w:t>training of the safe use of tools required to complete the project</w:t>
            </w:r>
          </w:p>
        </w:tc>
      </w:tr>
    </w:tbl>
    <w:p w:rsidR="00D1300B" w:rsidRDefault="00D1300B">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p w:rsidR="006C5507" w:rsidRDefault="006C550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25DF7">
        <w:trPr>
          <w:cantSplit/>
        </w:trPr>
        <w:tc>
          <w:tcPr>
            <w:tcW w:w="675" w:type="dxa"/>
          </w:tcPr>
          <w:p w:rsidR="00925DF7" w:rsidRDefault="00925DF7" w:rsidP="00C92628">
            <w:pPr>
              <w:pStyle w:val="EnvelopeReturn"/>
              <w:rPr>
                <w:b/>
              </w:rPr>
            </w:pPr>
            <w:r>
              <w:rPr>
                <w:b/>
              </w:rPr>
              <w:lastRenderedPageBreak/>
              <w:t>III.</w:t>
            </w:r>
          </w:p>
        </w:tc>
        <w:tc>
          <w:tcPr>
            <w:tcW w:w="8181" w:type="dxa"/>
            <w:gridSpan w:val="2"/>
          </w:tcPr>
          <w:p w:rsidR="00925DF7" w:rsidRDefault="00925DF7" w:rsidP="00C92628">
            <w:pPr>
              <w:pStyle w:val="EnvelopeReturn"/>
              <w:rPr>
                <w:b/>
              </w:rPr>
            </w:pPr>
            <w:r>
              <w:rPr>
                <w:b/>
              </w:rPr>
              <w:t>TOPICS:</w:t>
            </w:r>
          </w:p>
          <w:p w:rsidR="007D5DE0" w:rsidRPr="007D5DE0" w:rsidRDefault="007D5DE0" w:rsidP="00C92628">
            <w:pPr>
              <w:pStyle w:val="EnvelopeReturn"/>
              <w:rPr>
                <w:b/>
              </w:rPr>
            </w:pP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1.</w:t>
            </w:r>
          </w:p>
        </w:tc>
        <w:tc>
          <w:tcPr>
            <w:tcW w:w="7614" w:type="dxa"/>
          </w:tcPr>
          <w:p w:rsidR="00925DF7" w:rsidRDefault="004858AA" w:rsidP="00C92628">
            <w:pPr>
              <w:pStyle w:val="EnvelopeReturn"/>
            </w:pPr>
            <w:r>
              <w:t>CAD</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2.</w:t>
            </w:r>
          </w:p>
        </w:tc>
        <w:tc>
          <w:tcPr>
            <w:tcW w:w="7614" w:type="dxa"/>
          </w:tcPr>
          <w:p w:rsidR="00925DF7" w:rsidRDefault="004858AA" w:rsidP="00C92628">
            <w:pPr>
              <w:pStyle w:val="EnvelopeReturn"/>
            </w:pPr>
            <w:r>
              <w:t>CONSTRUCTION MATHEMATICS</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3.</w:t>
            </w:r>
          </w:p>
        </w:tc>
        <w:tc>
          <w:tcPr>
            <w:tcW w:w="7614" w:type="dxa"/>
          </w:tcPr>
          <w:p w:rsidR="00925DF7" w:rsidRDefault="004858AA" w:rsidP="00C92628">
            <w:pPr>
              <w:pStyle w:val="EnvelopeReturn"/>
            </w:pPr>
            <w:r>
              <w:t xml:space="preserve">SCAFFOLDING </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4.</w:t>
            </w:r>
          </w:p>
        </w:tc>
        <w:tc>
          <w:tcPr>
            <w:tcW w:w="7614" w:type="dxa"/>
          </w:tcPr>
          <w:p w:rsidR="00925DF7" w:rsidRDefault="004858AA" w:rsidP="00C92628">
            <w:pPr>
              <w:pStyle w:val="EnvelopeReturn"/>
            </w:pPr>
            <w:r>
              <w:t>PORTLAND CEMENT CONCRETE</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5.</w:t>
            </w:r>
          </w:p>
        </w:tc>
        <w:tc>
          <w:tcPr>
            <w:tcW w:w="7614" w:type="dxa"/>
          </w:tcPr>
          <w:p w:rsidR="00925DF7" w:rsidRDefault="004858AA" w:rsidP="00C92628">
            <w:pPr>
              <w:pStyle w:val="EnvelopeReturn"/>
            </w:pPr>
            <w:r>
              <w:t>LEVELING</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6.</w:t>
            </w:r>
          </w:p>
        </w:tc>
        <w:tc>
          <w:tcPr>
            <w:tcW w:w="7614" w:type="dxa"/>
          </w:tcPr>
          <w:p w:rsidR="00925DF7" w:rsidRDefault="004858AA" w:rsidP="00C92628">
            <w:pPr>
              <w:pStyle w:val="EnvelopeReturn"/>
            </w:pPr>
            <w:r w:rsidRPr="00E772CC">
              <w:t>ESTIMATING</w:t>
            </w:r>
          </w:p>
        </w:tc>
      </w:tr>
      <w:tr w:rsidR="00925DF7">
        <w:tc>
          <w:tcPr>
            <w:tcW w:w="675" w:type="dxa"/>
          </w:tcPr>
          <w:p w:rsidR="00925DF7" w:rsidRDefault="00925DF7" w:rsidP="00C92628">
            <w:pPr>
              <w:pStyle w:val="EnvelopeReturn"/>
            </w:pPr>
          </w:p>
        </w:tc>
        <w:tc>
          <w:tcPr>
            <w:tcW w:w="567" w:type="dxa"/>
          </w:tcPr>
          <w:p w:rsidR="00925DF7" w:rsidRDefault="004858AA" w:rsidP="00C92628">
            <w:pPr>
              <w:pStyle w:val="EnvelopeReturn"/>
            </w:pPr>
            <w:r>
              <w:t>7.</w:t>
            </w:r>
          </w:p>
        </w:tc>
        <w:tc>
          <w:tcPr>
            <w:tcW w:w="7614" w:type="dxa"/>
          </w:tcPr>
          <w:p w:rsidR="00925DF7" w:rsidRPr="00E772CC" w:rsidRDefault="004858AA" w:rsidP="00C92628">
            <w:pPr>
              <w:pStyle w:val="EnvelopeReturn"/>
            </w:pPr>
            <w:r>
              <w:t>WOODWORKING</w:t>
            </w:r>
            <w:r w:rsidRPr="00E772CC">
              <w:t xml:space="preserve"> PROJECT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925DF7" w:rsidRDefault="00925DF7" w:rsidP="00925DF7">
            <w:pPr>
              <w:pStyle w:val="EnvelopeReturn"/>
              <w:rPr>
                <w:b/>
              </w:rPr>
            </w:pPr>
            <w:r>
              <w:rPr>
                <w:b/>
              </w:rPr>
              <w:t>REQUIRED RESOURCES/TEXTS/MATERIALS:</w:t>
            </w:r>
          </w:p>
          <w:p w:rsidR="00925DF7" w:rsidRDefault="00925DF7" w:rsidP="00925DF7">
            <w:pPr>
              <w:pStyle w:val="EnvelopeReturn"/>
              <w:rPr>
                <w:b/>
              </w:rPr>
            </w:pPr>
          </w:p>
          <w:p w:rsidR="00925DF7" w:rsidRPr="009B7FC1" w:rsidRDefault="0079397F" w:rsidP="009B7FC1">
            <w:pPr>
              <w:pStyle w:val="EnvelopeReturn"/>
              <w:numPr>
                <w:ilvl w:val="0"/>
                <w:numId w:val="21"/>
              </w:numPr>
            </w:pPr>
            <w:r>
              <w:t>One (1) Tape Measure minimum 16’-0” in length</w:t>
            </w:r>
          </w:p>
          <w:p w:rsidR="00A25F9F" w:rsidRDefault="00A25F9F" w:rsidP="00925DF7">
            <w:pPr>
              <w:numPr>
                <w:ilvl w:val="0"/>
                <w:numId w:val="21"/>
              </w:numPr>
              <w:rPr>
                <w:rFonts w:ascii="Arial" w:hAnsi="Arial" w:cs="Arial"/>
              </w:rPr>
            </w:pPr>
            <w:smartTag w:uri="urn:schemas-microsoft-com:office:smarttags" w:element="stockticker">
              <w:r w:rsidRPr="001B2697">
                <w:rPr>
                  <w:rFonts w:ascii="Arial" w:hAnsi="Arial" w:cs="Arial"/>
                </w:rPr>
                <w:t>PPE</w:t>
              </w:r>
            </w:smartTag>
            <w:r w:rsidRPr="001B2697">
              <w:rPr>
                <w:rFonts w:ascii="Arial" w:hAnsi="Arial" w:cs="Arial"/>
              </w:rPr>
              <w:t xml:space="preserve"> (CSA hard hat, CSA work boots, CSA safety glass</w:t>
            </w:r>
            <w:r w:rsidR="00BF54BB">
              <w:rPr>
                <w:rFonts w:ascii="Arial" w:hAnsi="Arial" w:cs="Arial"/>
              </w:rPr>
              <w:t xml:space="preserve">, CSA </w:t>
            </w:r>
            <w:proofErr w:type="spellStart"/>
            <w:r w:rsidR="00BF54BB">
              <w:rPr>
                <w:rFonts w:ascii="Arial" w:hAnsi="Arial" w:cs="Arial"/>
              </w:rPr>
              <w:t>visi</w:t>
            </w:r>
            <w:proofErr w:type="spellEnd"/>
            <w:r w:rsidR="00BF54BB">
              <w:rPr>
                <w:rFonts w:ascii="Arial" w:hAnsi="Arial" w:cs="Arial"/>
              </w:rPr>
              <w:t xml:space="preserve"> vest</w:t>
            </w:r>
            <w:r w:rsidRPr="001B2697">
              <w:rPr>
                <w:rFonts w:ascii="Arial" w:hAnsi="Arial" w:cs="Arial"/>
              </w:rPr>
              <w:t>)</w:t>
            </w:r>
          </w:p>
          <w:p w:rsidR="001D3000" w:rsidRDefault="006054E6" w:rsidP="00361288">
            <w:pPr>
              <w:numPr>
                <w:ilvl w:val="0"/>
                <w:numId w:val="21"/>
              </w:numPr>
              <w:rPr>
                <w:rFonts w:ascii="Arial" w:hAnsi="Arial"/>
                <w:i/>
              </w:rPr>
            </w:pPr>
            <w:r>
              <w:rPr>
                <w:rFonts w:ascii="Arial" w:hAnsi="Arial" w:cs="Arial"/>
              </w:rPr>
              <w:t>Construction  Health and Safety Manu</w:t>
            </w:r>
            <w:r w:rsidR="00361288">
              <w:rPr>
                <w:rFonts w:ascii="Arial" w:hAnsi="Arial" w:cs="Arial"/>
              </w:rPr>
              <w:t>a</w:t>
            </w:r>
            <w:r>
              <w:rPr>
                <w:rFonts w:ascii="Arial" w:hAnsi="Arial" w:cs="Arial"/>
              </w:rPr>
              <w:t>l</w:t>
            </w:r>
            <w:r w:rsidR="003E310A">
              <w:rPr>
                <w:rFonts w:ascii="Arial" w:hAnsi="Arial" w:cs="Arial"/>
              </w:rPr>
              <w:t xml:space="preserve"> (available in book store)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925DF7" w:rsidRDefault="00925DF7" w:rsidP="00925DF7">
            <w:pPr>
              <w:pStyle w:val="EnvelopeReturn"/>
              <w:rPr>
                <w:b/>
              </w:rPr>
            </w:pPr>
            <w:r>
              <w:rPr>
                <w:b/>
              </w:rPr>
              <w:t>EVALUATION PROCESS/GRADING SYSTEM:</w:t>
            </w:r>
          </w:p>
          <w:p w:rsidR="00925DF7" w:rsidRDefault="00925DF7" w:rsidP="00925DF7">
            <w:pPr>
              <w:pStyle w:val="EnvelopeReturn"/>
            </w:pPr>
          </w:p>
          <w:p w:rsidR="00925DF7" w:rsidRDefault="00925DF7" w:rsidP="00925DF7">
            <w:pPr>
              <w:pStyle w:val="EnvelopeReturn"/>
            </w:pPr>
            <w:r>
              <w:t>You will be assigned a final grade based on successful completion of quizzes,</w:t>
            </w:r>
            <w:r w:rsidR="00C13A1E">
              <w:t xml:space="preserve"> assignments, project and field </w:t>
            </w:r>
            <w:r>
              <w:t>trips, weighted as follows:</w:t>
            </w:r>
          </w:p>
          <w:p w:rsidR="00925DF7" w:rsidRDefault="00925DF7" w:rsidP="00925DF7">
            <w:pPr>
              <w:pStyle w:val="EnvelopeReturn"/>
              <w:rPr>
                <w:szCs w:val="24"/>
              </w:rPr>
            </w:pPr>
            <w:r>
              <w:rPr>
                <w:szCs w:val="24"/>
              </w:rPr>
              <w:t xml:space="preserve">         </w:t>
            </w:r>
            <w:r w:rsidR="00C13A1E">
              <w:rPr>
                <w:szCs w:val="24"/>
              </w:rPr>
              <w:t xml:space="preserve">                           </w:t>
            </w:r>
            <w:r w:rsidR="00912325">
              <w:rPr>
                <w:szCs w:val="24"/>
              </w:rPr>
              <w:t xml:space="preserve">  </w:t>
            </w:r>
          </w:p>
          <w:p w:rsidR="00925DF7" w:rsidRDefault="009B7FC1" w:rsidP="00925DF7">
            <w:pPr>
              <w:pStyle w:val="EnvelopeReturn"/>
              <w:rPr>
                <w:szCs w:val="24"/>
              </w:rPr>
            </w:pPr>
            <w:r>
              <w:t xml:space="preserve">Assignments and Tests       </w:t>
            </w:r>
            <w:r>
              <w:tab/>
            </w:r>
            <w:r w:rsidR="00912325">
              <w:t>4</w:t>
            </w:r>
            <w:r w:rsidR="00925DF7">
              <w:t>5</w:t>
            </w:r>
            <w:r w:rsidR="00925DF7" w:rsidRPr="001B4AEC">
              <w:rPr>
                <w:szCs w:val="24"/>
              </w:rPr>
              <w:t>%</w:t>
            </w:r>
          </w:p>
          <w:p w:rsidR="00925DF7" w:rsidRDefault="00554292" w:rsidP="00925DF7">
            <w:pPr>
              <w:pStyle w:val="EnvelopeReturn"/>
            </w:pPr>
            <w:r>
              <w:t>Attendance</w:t>
            </w:r>
            <w:r w:rsidR="00912325">
              <w:tab/>
            </w:r>
            <w:r w:rsidR="00912325">
              <w:tab/>
            </w:r>
            <w:r w:rsidR="00912325">
              <w:tab/>
            </w:r>
            <w:r w:rsidR="00912325">
              <w:tab/>
              <w:t>15</w:t>
            </w:r>
            <w:r w:rsidR="00925DF7">
              <w:t>%</w:t>
            </w:r>
          </w:p>
          <w:p w:rsidR="00925DF7" w:rsidRDefault="00925DF7" w:rsidP="00925DF7">
            <w:pPr>
              <w:pStyle w:val="EnvelopeReturn"/>
              <w:rPr>
                <w:u w:val="single"/>
              </w:rPr>
            </w:pPr>
            <w:r>
              <w:t>Project</w:t>
            </w:r>
            <w:r w:rsidR="006054E6">
              <w:t xml:space="preserve"> and Labs</w:t>
            </w:r>
            <w:r>
              <w:tab/>
            </w:r>
            <w:r>
              <w:tab/>
              <w:t xml:space="preserve">            </w:t>
            </w:r>
            <w:r>
              <w:tab/>
            </w:r>
            <w:r w:rsidR="00912325">
              <w:rPr>
                <w:u w:val="single"/>
              </w:rPr>
              <w:t>40</w:t>
            </w:r>
            <w:r w:rsidRPr="00C113BA">
              <w:rPr>
                <w:u w:val="single"/>
              </w:rPr>
              <w:t>%</w:t>
            </w:r>
          </w:p>
          <w:p w:rsidR="00925DF7" w:rsidRDefault="00925DF7" w:rsidP="00925DF7">
            <w:pPr>
              <w:pStyle w:val="EnvelopeReturn"/>
              <w:rPr>
                <w:b/>
              </w:rPr>
            </w:pPr>
            <w:r>
              <w:rPr>
                <w:b/>
              </w:rPr>
              <w:t xml:space="preserve">TOTAL </w:t>
            </w:r>
            <w:r>
              <w:t xml:space="preserve">                                        </w:t>
            </w:r>
            <w:r>
              <w:rPr>
                <w:b/>
              </w:rPr>
              <w:t>100%</w:t>
            </w:r>
          </w:p>
          <w:p w:rsidR="00925DF7" w:rsidRDefault="00925DF7" w:rsidP="00925DF7">
            <w:pPr>
              <w:pStyle w:val="EnvelopeReturn"/>
            </w:pPr>
          </w:p>
          <w:p w:rsidR="00925DF7" w:rsidRDefault="00925DF7" w:rsidP="00925DF7">
            <w:pPr>
              <w:pStyle w:val="EnvelopeReturn"/>
            </w:pPr>
            <w:r>
              <w:t xml:space="preserve"> Late submittals receive only a maxim</w:t>
            </w:r>
            <w:r w:rsidR="00912325">
              <w:t>um grade of 50%. A mark will be given for participation for each lab.</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858AA" w:rsidTr="00620F4C">
        <w:trPr>
          <w:cantSplit/>
        </w:trPr>
        <w:tc>
          <w:tcPr>
            <w:tcW w:w="675" w:type="dxa"/>
          </w:tcPr>
          <w:p w:rsidR="004858AA" w:rsidRDefault="004858AA" w:rsidP="00620F4C">
            <w:pPr>
              <w:rPr>
                <w:rFonts w:ascii="Arial" w:hAnsi="Arial"/>
                <w:b/>
              </w:rPr>
            </w:pPr>
            <w:r>
              <w:rPr>
                <w:rFonts w:ascii="Arial" w:hAnsi="Arial"/>
                <w:b/>
              </w:rPr>
              <w:t>VI.</w:t>
            </w:r>
          </w:p>
        </w:tc>
        <w:tc>
          <w:tcPr>
            <w:tcW w:w="8181" w:type="dxa"/>
            <w:gridSpan w:val="2"/>
          </w:tcPr>
          <w:p w:rsidR="004858AA" w:rsidRDefault="004858AA" w:rsidP="00620F4C">
            <w:pPr>
              <w:rPr>
                <w:rFonts w:ascii="Arial" w:hAnsi="Arial"/>
                <w:b/>
              </w:rPr>
            </w:pPr>
            <w:r>
              <w:rPr>
                <w:rFonts w:ascii="Arial" w:hAnsi="Arial"/>
                <w:b/>
              </w:rPr>
              <w:t>SPECIAL NOTES:</w:t>
            </w:r>
          </w:p>
          <w:p w:rsidR="004858AA" w:rsidRDefault="004858AA" w:rsidP="00620F4C">
            <w:pPr>
              <w:rPr>
                <w:rFonts w:ascii="Arial" w:hAnsi="Arial"/>
              </w:rPr>
            </w:pPr>
          </w:p>
        </w:tc>
      </w:tr>
      <w:tr w:rsidR="004858AA" w:rsidRPr="00723208" w:rsidTr="00620F4C">
        <w:trPr>
          <w:gridAfter w:val="1"/>
          <w:wAfter w:w="18" w:type="dxa"/>
          <w:cantSplit/>
          <w:trHeight w:val="3132"/>
        </w:trPr>
        <w:tc>
          <w:tcPr>
            <w:tcW w:w="8838" w:type="dxa"/>
            <w:gridSpan w:val="2"/>
          </w:tcPr>
          <w:p w:rsidR="004858AA" w:rsidRPr="00A04590" w:rsidRDefault="004858AA" w:rsidP="00620F4C">
            <w:pPr>
              <w:rPr>
                <w:rFonts w:ascii="Arial" w:hAnsi="Arial" w:cs="Arial"/>
                <w:szCs w:val="24"/>
                <w:u w:val="single"/>
              </w:rPr>
            </w:pPr>
            <w:r w:rsidRPr="00A04590">
              <w:rPr>
                <w:rFonts w:ascii="Arial" w:hAnsi="Arial" w:cs="Arial"/>
                <w:szCs w:val="24"/>
                <w:u w:val="single"/>
              </w:rPr>
              <w:t>Attendance:</w:t>
            </w:r>
          </w:p>
          <w:p w:rsidR="004858AA" w:rsidRPr="00A04590" w:rsidRDefault="004858AA" w:rsidP="00620F4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8AA" w:rsidRPr="00AA1A46" w:rsidRDefault="004858AA" w:rsidP="00620F4C">
            <w:pPr>
              <w:ind w:firstLine="720"/>
              <w:rPr>
                <w:rFonts w:ascii="Arial" w:hAnsi="Arial" w:cs="Arial"/>
                <w:i/>
                <w:color w:val="00B050"/>
                <w:szCs w:val="24"/>
              </w:rPr>
            </w:pPr>
          </w:p>
          <w:p w:rsidR="004858AA" w:rsidRPr="004858AA" w:rsidRDefault="004858AA" w:rsidP="00620F4C">
            <w:pPr>
              <w:rPr>
                <w:rFonts w:ascii="Arial" w:hAnsi="Arial" w:cs="Arial"/>
                <w:szCs w:val="24"/>
              </w:rPr>
            </w:pPr>
            <w:r w:rsidRPr="004858AA">
              <w:rPr>
                <w:rFonts w:ascii="Arial" w:hAnsi="Arial" w:cs="Arial"/>
                <w:szCs w:val="24"/>
              </w:rPr>
              <w:t>It is the departmental policy that once the classroom door has been closed, the learning process has begun.  Late arrivers will not be granted admission to the room.</w:t>
            </w:r>
          </w:p>
          <w:p w:rsidR="004858AA" w:rsidRDefault="004858AA" w:rsidP="00620F4C">
            <w:pPr>
              <w:rPr>
                <w:rFonts w:ascii="Arial" w:hAnsi="Arial"/>
              </w:rPr>
            </w:pPr>
          </w:p>
        </w:tc>
      </w:tr>
      <w:tr w:rsidR="004858AA" w:rsidRPr="00AA1A46" w:rsidTr="00620F4C">
        <w:trPr>
          <w:cantSplit/>
        </w:trPr>
        <w:tc>
          <w:tcPr>
            <w:tcW w:w="675" w:type="dxa"/>
          </w:tcPr>
          <w:p w:rsidR="004858AA" w:rsidRPr="00AA1A46" w:rsidRDefault="004858AA" w:rsidP="00620F4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4858AA" w:rsidRPr="00AA1A46" w:rsidRDefault="004858AA" w:rsidP="00620F4C">
            <w:pPr>
              <w:rPr>
                <w:rFonts w:ascii="Arial" w:hAnsi="Arial"/>
                <w:b/>
              </w:rPr>
            </w:pPr>
            <w:r w:rsidRPr="00AA1A46">
              <w:rPr>
                <w:rFonts w:ascii="Arial" w:hAnsi="Arial"/>
                <w:b/>
              </w:rPr>
              <w:t>COURSE OUTLINE ADDENDUM:</w:t>
            </w:r>
          </w:p>
          <w:p w:rsidR="004858AA" w:rsidRPr="00AA1A46" w:rsidRDefault="004858AA" w:rsidP="00620F4C">
            <w:pPr>
              <w:rPr>
                <w:rFonts w:ascii="Arial" w:hAnsi="Arial"/>
                <w:b/>
              </w:rPr>
            </w:pPr>
          </w:p>
        </w:tc>
      </w:tr>
      <w:tr w:rsidR="004858AA" w:rsidRPr="00E607AE" w:rsidTr="00620F4C">
        <w:trPr>
          <w:cantSplit/>
        </w:trPr>
        <w:tc>
          <w:tcPr>
            <w:tcW w:w="675" w:type="dxa"/>
          </w:tcPr>
          <w:p w:rsidR="004858AA" w:rsidRPr="004858AA" w:rsidRDefault="004858AA" w:rsidP="00620F4C">
            <w:pPr>
              <w:rPr>
                <w:rFonts w:ascii="Arial" w:hAnsi="Arial"/>
                <w:szCs w:val="24"/>
              </w:rPr>
            </w:pPr>
          </w:p>
        </w:tc>
        <w:tc>
          <w:tcPr>
            <w:tcW w:w="8181" w:type="dxa"/>
            <w:gridSpan w:val="2"/>
          </w:tcPr>
          <w:p w:rsidR="004858AA" w:rsidRPr="004858AA" w:rsidRDefault="004858AA" w:rsidP="00620F4C">
            <w:pPr>
              <w:rPr>
                <w:rFonts w:ascii="Arial" w:hAnsi="Arial"/>
                <w:szCs w:val="24"/>
              </w:rPr>
            </w:pPr>
            <w:r w:rsidRPr="004858AA">
              <w:rPr>
                <w:rFonts w:ascii="Arial" w:hAnsi="Arial"/>
                <w:szCs w:val="24"/>
              </w:rPr>
              <w:t>The provisions contained in the addendum located on the portal form part of this course outline.</w:t>
            </w:r>
          </w:p>
        </w:tc>
      </w:tr>
    </w:tbl>
    <w:p w:rsidR="00D1300B" w:rsidRDefault="00D1300B" w:rsidP="003B794C">
      <w:pPr>
        <w:pStyle w:val="EnvelopeReturn"/>
      </w:pPr>
    </w:p>
    <w:sectPr w:rsidR="00D1300B" w:rsidSect="007F2DE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F5" w:rsidRDefault="00BD3FF5">
      <w:r>
        <w:separator/>
      </w:r>
    </w:p>
  </w:endnote>
  <w:endnote w:type="continuationSeparator" w:id="0">
    <w:p w:rsidR="00BD3FF5" w:rsidRDefault="00BD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altName w:val="Pristina"/>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F5" w:rsidRDefault="00BD3FF5">
      <w:r>
        <w:separator/>
      </w:r>
    </w:p>
  </w:footnote>
  <w:footnote w:type="continuationSeparator" w:id="0">
    <w:p w:rsidR="00BD3FF5" w:rsidRDefault="00BD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ED" w:rsidRDefault="00C002E2">
    <w:pPr>
      <w:pStyle w:val="Header"/>
      <w:framePr w:wrap="around" w:vAnchor="text" w:hAnchor="margin" w:xAlign="center" w:y="1"/>
      <w:rPr>
        <w:rStyle w:val="PageNumber"/>
      </w:rPr>
    </w:pPr>
    <w:r>
      <w:rPr>
        <w:rStyle w:val="PageNumber"/>
      </w:rPr>
      <w:fldChar w:fldCharType="begin"/>
    </w:r>
    <w:r w:rsidR="00874EED">
      <w:rPr>
        <w:rStyle w:val="PageNumber"/>
      </w:rPr>
      <w:instrText xml:space="preserve">PAGE  </w:instrText>
    </w:r>
    <w:r>
      <w:rPr>
        <w:rStyle w:val="PageNumber"/>
      </w:rPr>
      <w:fldChar w:fldCharType="separate"/>
    </w:r>
    <w:r w:rsidR="00874EED">
      <w:rPr>
        <w:rStyle w:val="PageNumber"/>
        <w:noProof/>
      </w:rPr>
      <w:t>1</w:t>
    </w:r>
    <w:r>
      <w:rPr>
        <w:rStyle w:val="PageNumber"/>
      </w:rPr>
      <w:fldChar w:fldCharType="end"/>
    </w:r>
  </w:p>
  <w:p w:rsidR="00874EED" w:rsidRDefault="00874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ED" w:rsidRPr="003B794C" w:rsidRDefault="00C002E2">
    <w:pPr>
      <w:pStyle w:val="Header"/>
      <w:framePr w:wrap="around" w:vAnchor="text" w:hAnchor="margin" w:xAlign="center" w:y="1"/>
      <w:rPr>
        <w:rStyle w:val="PageNumber"/>
        <w:rFonts w:ascii="Arial" w:hAnsi="Arial" w:cs="Arial"/>
      </w:rPr>
    </w:pPr>
    <w:r w:rsidRPr="003B794C">
      <w:rPr>
        <w:rStyle w:val="PageNumber"/>
        <w:rFonts w:ascii="Arial" w:hAnsi="Arial" w:cs="Arial"/>
      </w:rPr>
      <w:fldChar w:fldCharType="begin"/>
    </w:r>
    <w:r w:rsidR="00874EED" w:rsidRPr="003B794C">
      <w:rPr>
        <w:rStyle w:val="PageNumber"/>
        <w:rFonts w:ascii="Arial" w:hAnsi="Arial" w:cs="Arial"/>
      </w:rPr>
      <w:instrText xml:space="preserve">PAGE  </w:instrText>
    </w:r>
    <w:r w:rsidRPr="003B794C">
      <w:rPr>
        <w:rStyle w:val="PageNumber"/>
        <w:rFonts w:ascii="Arial" w:hAnsi="Arial" w:cs="Arial"/>
      </w:rPr>
      <w:fldChar w:fldCharType="separate"/>
    </w:r>
    <w:r w:rsidR="000E3C8F">
      <w:rPr>
        <w:rStyle w:val="PageNumber"/>
        <w:rFonts w:ascii="Arial" w:hAnsi="Arial" w:cs="Arial"/>
        <w:noProof/>
      </w:rPr>
      <w:t>2</w:t>
    </w:r>
    <w:r w:rsidRPr="003B794C">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874EED">
      <w:tc>
        <w:tcPr>
          <w:tcW w:w="3794" w:type="dxa"/>
        </w:tcPr>
        <w:p w:rsidR="00874EED" w:rsidRDefault="00874EED">
          <w:pPr>
            <w:rPr>
              <w:rFonts w:ascii="Arial" w:hAnsi="Arial"/>
              <w:snapToGrid w:val="0"/>
            </w:rPr>
          </w:pPr>
          <w:r>
            <w:rPr>
              <w:rFonts w:ascii="Arial" w:hAnsi="Arial"/>
              <w:snapToGrid w:val="0"/>
            </w:rPr>
            <w:t>CONSTRUCTION BASICS</w:t>
          </w:r>
        </w:p>
      </w:tc>
      <w:tc>
        <w:tcPr>
          <w:tcW w:w="1134" w:type="dxa"/>
        </w:tcPr>
        <w:p w:rsidR="00874EED" w:rsidRDefault="00874EED">
          <w:pPr>
            <w:pStyle w:val="Header"/>
            <w:jc w:val="center"/>
            <w:rPr>
              <w:rFonts w:ascii="Arial" w:hAnsi="Arial"/>
              <w:snapToGrid w:val="0"/>
            </w:rPr>
          </w:pPr>
        </w:p>
      </w:tc>
      <w:tc>
        <w:tcPr>
          <w:tcW w:w="3928" w:type="dxa"/>
        </w:tcPr>
        <w:p w:rsidR="00874EED" w:rsidRDefault="00874EED">
          <w:pPr>
            <w:pStyle w:val="Header"/>
            <w:jc w:val="right"/>
            <w:rPr>
              <w:rFonts w:ascii="Arial" w:hAnsi="Arial"/>
              <w:snapToGrid w:val="0"/>
            </w:rPr>
          </w:pPr>
          <w:smartTag w:uri="urn:schemas-microsoft-com:office:smarttags" w:element="stockticker">
            <w:r>
              <w:rPr>
                <w:rFonts w:ascii="Arial" w:hAnsi="Arial"/>
                <w:snapToGrid w:val="0"/>
              </w:rPr>
              <w:t>CTT</w:t>
            </w:r>
          </w:smartTag>
          <w:r>
            <w:rPr>
              <w:rFonts w:ascii="Arial" w:hAnsi="Arial"/>
              <w:snapToGrid w:val="0"/>
            </w:rPr>
            <w:t>140</w:t>
          </w:r>
        </w:p>
      </w:tc>
    </w:tr>
  </w:tbl>
  <w:p w:rsidR="00874EED" w:rsidRDefault="00874EE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7F738F"/>
    <w:multiLevelType w:val="hybridMultilevel"/>
    <w:tmpl w:val="E5A8D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F8A3923"/>
    <w:multiLevelType w:val="hybridMultilevel"/>
    <w:tmpl w:val="560C77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532077"/>
    <w:multiLevelType w:val="hybridMultilevel"/>
    <w:tmpl w:val="96B6544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255A2B03"/>
    <w:multiLevelType w:val="hybridMultilevel"/>
    <w:tmpl w:val="989AC7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E085EA4"/>
    <w:multiLevelType w:val="hybridMultilevel"/>
    <w:tmpl w:val="27683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8D5106C"/>
    <w:multiLevelType w:val="hybridMultilevel"/>
    <w:tmpl w:val="337C8E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5E521A3"/>
    <w:multiLevelType w:val="hybridMultilevel"/>
    <w:tmpl w:val="5FB62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6C24ECB"/>
    <w:multiLevelType w:val="hybridMultilevel"/>
    <w:tmpl w:val="2C40DE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77677854"/>
    <w:multiLevelType w:val="hybridMultilevel"/>
    <w:tmpl w:val="D8C0FB2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1D4BBF"/>
    <w:multiLevelType w:val="hybridMultilevel"/>
    <w:tmpl w:val="55C84E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8"/>
  </w:num>
  <w:num w:numId="4">
    <w:abstractNumId w:val="13"/>
  </w:num>
  <w:num w:numId="5">
    <w:abstractNumId w:val="20"/>
  </w:num>
  <w:num w:numId="6">
    <w:abstractNumId w:val="2"/>
  </w:num>
  <w:num w:numId="7">
    <w:abstractNumId w:val="1"/>
  </w:num>
  <w:num w:numId="8">
    <w:abstractNumId w:val="12"/>
  </w:num>
  <w:num w:numId="9">
    <w:abstractNumId w:val="14"/>
  </w:num>
  <w:num w:numId="10">
    <w:abstractNumId w:val="3"/>
  </w:num>
  <w:num w:numId="11">
    <w:abstractNumId w:val="10"/>
  </w:num>
  <w:num w:numId="12">
    <w:abstractNumId w:val="0"/>
  </w:num>
  <w:num w:numId="13">
    <w:abstractNumId w:val="17"/>
  </w:num>
  <w:num w:numId="14">
    <w:abstractNumId w:val="7"/>
  </w:num>
  <w:num w:numId="15">
    <w:abstractNumId w:val="11"/>
  </w:num>
  <w:num w:numId="16">
    <w:abstractNumId w:val="15"/>
  </w:num>
  <w:num w:numId="17">
    <w:abstractNumId w:val="16"/>
  </w:num>
  <w:num w:numId="18">
    <w:abstractNumId w:val="6"/>
  </w:num>
  <w:num w:numId="19">
    <w:abstractNumId w:val="18"/>
  </w:num>
  <w:num w:numId="20">
    <w:abstractNumId w:val="5"/>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A90"/>
    <w:rsid w:val="00024279"/>
    <w:rsid w:val="00026EA3"/>
    <w:rsid w:val="00052EFB"/>
    <w:rsid w:val="00080E2C"/>
    <w:rsid w:val="000E3C8F"/>
    <w:rsid w:val="000E57A9"/>
    <w:rsid w:val="000F6EA6"/>
    <w:rsid w:val="00100DE0"/>
    <w:rsid w:val="00101452"/>
    <w:rsid w:val="0013201F"/>
    <w:rsid w:val="001B2697"/>
    <w:rsid w:val="001D3000"/>
    <w:rsid w:val="001F347A"/>
    <w:rsid w:val="002642C5"/>
    <w:rsid w:val="00273643"/>
    <w:rsid w:val="002817D3"/>
    <w:rsid w:val="002B6BC7"/>
    <w:rsid w:val="002D0F95"/>
    <w:rsid w:val="00306519"/>
    <w:rsid w:val="00357DE1"/>
    <w:rsid w:val="00361288"/>
    <w:rsid w:val="003A7226"/>
    <w:rsid w:val="003B794C"/>
    <w:rsid w:val="003D0B70"/>
    <w:rsid w:val="003D5562"/>
    <w:rsid w:val="003E310A"/>
    <w:rsid w:val="003E352E"/>
    <w:rsid w:val="004858AA"/>
    <w:rsid w:val="00495CF6"/>
    <w:rsid w:val="004F38CF"/>
    <w:rsid w:val="00554292"/>
    <w:rsid w:val="0056401A"/>
    <w:rsid w:val="005A28BC"/>
    <w:rsid w:val="005D40C5"/>
    <w:rsid w:val="006054E6"/>
    <w:rsid w:val="00612D8C"/>
    <w:rsid w:val="00620F4C"/>
    <w:rsid w:val="00626C24"/>
    <w:rsid w:val="00636D30"/>
    <w:rsid w:val="006612F8"/>
    <w:rsid w:val="006863D9"/>
    <w:rsid w:val="006A0CBB"/>
    <w:rsid w:val="006A31A6"/>
    <w:rsid w:val="006C5507"/>
    <w:rsid w:val="006D2461"/>
    <w:rsid w:val="006F200D"/>
    <w:rsid w:val="00721FF2"/>
    <w:rsid w:val="00723208"/>
    <w:rsid w:val="00724102"/>
    <w:rsid w:val="00727EE6"/>
    <w:rsid w:val="007352FB"/>
    <w:rsid w:val="007651F1"/>
    <w:rsid w:val="00783A48"/>
    <w:rsid w:val="0079384B"/>
    <w:rsid w:val="0079397F"/>
    <w:rsid w:val="007D5DE0"/>
    <w:rsid w:val="007E6621"/>
    <w:rsid w:val="007F132C"/>
    <w:rsid w:val="007F2DE8"/>
    <w:rsid w:val="008224D1"/>
    <w:rsid w:val="0083300F"/>
    <w:rsid w:val="00867048"/>
    <w:rsid w:val="00874EED"/>
    <w:rsid w:val="008E30EE"/>
    <w:rsid w:val="008F5925"/>
    <w:rsid w:val="00912325"/>
    <w:rsid w:val="00925DF7"/>
    <w:rsid w:val="009A5FA2"/>
    <w:rsid w:val="009B3197"/>
    <w:rsid w:val="009B7FC1"/>
    <w:rsid w:val="009C7D8B"/>
    <w:rsid w:val="009E0AE3"/>
    <w:rsid w:val="009F79DD"/>
    <w:rsid w:val="00A01D87"/>
    <w:rsid w:val="00A0552D"/>
    <w:rsid w:val="00A25F9F"/>
    <w:rsid w:val="00A65FF3"/>
    <w:rsid w:val="00A85995"/>
    <w:rsid w:val="00A9176F"/>
    <w:rsid w:val="00AB0355"/>
    <w:rsid w:val="00AE5AB8"/>
    <w:rsid w:val="00B002E3"/>
    <w:rsid w:val="00B306AB"/>
    <w:rsid w:val="00B50404"/>
    <w:rsid w:val="00B63A05"/>
    <w:rsid w:val="00B778BA"/>
    <w:rsid w:val="00B835FC"/>
    <w:rsid w:val="00BD3FF5"/>
    <w:rsid w:val="00BF30B2"/>
    <w:rsid w:val="00BF54BB"/>
    <w:rsid w:val="00C002E2"/>
    <w:rsid w:val="00C0550E"/>
    <w:rsid w:val="00C13A1E"/>
    <w:rsid w:val="00C35536"/>
    <w:rsid w:val="00C40ACA"/>
    <w:rsid w:val="00C45618"/>
    <w:rsid w:val="00C538C8"/>
    <w:rsid w:val="00C92628"/>
    <w:rsid w:val="00C97897"/>
    <w:rsid w:val="00CA16FD"/>
    <w:rsid w:val="00CB5133"/>
    <w:rsid w:val="00CB701D"/>
    <w:rsid w:val="00CC7FA1"/>
    <w:rsid w:val="00CD75BE"/>
    <w:rsid w:val="00D1300B"/>
    <w:rsid w:val="00D20C74"/>
    <w:rsid w:val="00E1084B"/>
    <w:rsid w:val="00E1290E"/>
    <w:rsid w:val="00E213FB"/>
    <w:rsid w:val="00E25868"/>
    <w:rsid w:val="00E331DC"/>
    <w:rsid w:val="00E47F9E"/>
    <w:rsid w:val="00E72029"/>
    <w:rsid w:val="00E86F8B"/>
    <w:rsid w:val="00E86FF6"/>
    <w:rsid w:val="00EA06A8"/>
    <w:rsid w:val="00EB3C70"/>
    <w:rsid w:val="00EC5BD5"/>
    <w:rsid w:val="00EE6E49"/>
    <w:rsid w:val="00EF345C"/>
    <w:rsid w:val="00F078E4"/>
    <w:rsid w:val="00F10116"/>
    <w:rsid w:val="00F1680B"/>
    <w:rsid w:val="00F430A9"/>
    <w:rsid w:val="00FC5A2F"/>
    <w:rsid w:val="00FD6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DE8"/>
    <w:rPr>
      <w:sz w:val="24"/>
      <w:lang w:val="en-US" w:eastAsia="en-US"/>
    </w:rPr>
  </w:style>
  <w:style w:type="paragraph" w:styleId="Heading1">
    <w:name w:val="heading 1"/>
    <w:basedOn w:val="Normal"/>
    <w:next w:val="Normal"/>
    <w:qFormat/>
    <w:rsid w:val="007F2DE8"/>
    <w:pPr>
      <w:keepNext/>
      <w:jc w:val="center"/>
      <w:outlineLvl w:val="0"/>
    </w:pPr>
    <w:rPr>
      <w:b/>
      <w:u w:val="single"/>
      <w:lang w:val="en-GB"/>
    </w:rPr>
  </w:style>
  <w:style w:type="paragraph" w:styleId="Heading2">
    <w:name w:val="heading 2"/>
    <w:basedOn w:val="Normal"/>
    <w:next w:val="Normal"/>
    <w:link w:val="Heading2Char"/>
    <w:qFormat/>
    <w:rsid w:val="007F2DE8"/>
    <w:pPr>
      <w:keepNext/>
      <w:jc w:val="center"/>
      <w:outlineLvl w:val="1"/>
    </w:pPr>
    <w:rPr>
      <w:b/>
      <w:lang w:val="en-GB"/>
    </w:rPr>
  </w:style>
  <w:style w:type="paragraph" w:styleId="Heading3">
    <w:name w:val="heading 3"/>
    <w:basedOn w:val="Normal"/>
    <w:next w:val="Normal"/>
    <w:qFormat/>
    <w:rsid w:val="007F2DE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2DE8"/>
    <w:rPr>
      <w:rFonts w:ascii="Arial" w:hAnsi="Arial"/>
    </w:rPr>
  </w:style>
  <w:style w:type="paragraph" w:styleId="Header">
    <w:name w:val="header"/>
    <w:basedOn w:val="Normal"/>
    <w:rsid w:val="007F2DE8"/>
    <w:pPr>
      <w:tabs>
        <w:tab w:val="center" w:pos="4320"/>
        <w:tab w:val="right" w:pos="8640"/>
      </w:tabs>
    </w:pPr>
  </w:style>
  <w:style w:type="paragraph" w:styleId="Footer">
    <w:name w:val="footer"/>
    <w:basedOn w:val="Normal"/>
    <w:rsid w:val="007F2DE8"/>
    <w:pPr>
      <w:tabs>
        <w:tab w:val="center" w:pos="4320"/>
        <w:tab w:val="right" w:pos="8640"/>
      </w:tabs>
    </w:pPr>
  </w:style>
  <w:style w:type="character" w:styleId="PageNumber">
    <w:name w:val="page number"/>
    <w:basedOn w:val="DefaultParagraphFont"/>
    <w:rsid w:val="007F2DE8"/>
  </w:style>
  <w:style w:type="character" w:styleId="LineNumber">
    <w:name w:val="line number"/>
    <w:basedOn w:val="DefaultParagraphFont"/>
    <w:rsid w:val="007F2DE8"/>
  </w:style>
  <w:style w:type="paragraph" w:styleId="BodyTextIndent">
    <w:name w:val="Body Text Indent"/>
    <w:basedOn w:val="Normal"/>
    <w:rsid w:val="007F2DE8"/>
    <w:pPr>
      <w:ind w:left="450" w:hanging="450"/>
    </w:pPr>
    <w:rPr>
      <w:lang w:val="en-GB"/>
    </w:rPr>
  </w:style>
  <w:style w:type="character" w:styleId="Emphasis">
    <w:name w:val="Emphasis"/>
    <w:qFormat/>
    <w:rsid w:val="00E25868"/>
    <w:rPr>
      <w:i/>
      <w:iCs/>
    </w:rPr>
  </w:style>
  <w:style w:type="character" w:customStyle="1" w:styleId="Heading2Char">
    <w:name w:val="Heading 2 Char"/>
    <w:link w:val="Heading2"/>
    <w:rsid w:val="00100DE0"/>
    <w:rPr>
      <w:b/>
      <w:sz w:val="24"/>
      <w:lang w:val="en-GB" w:eastAsia="en-US"/>
    </w:rPr>
  </w:style>
  <w:style w:type="paragraph" w:styleId="BalloonText">
    <w:name w:val="Balloon Text"/>
    <w:basedOn w:val="Normal"/>
    <w:link w:val="BalloonTextChar"/>
    <w:rsid w:val="00A65FF3"/>
    <w:rPr>
      <w:rFonts w:ascii="Tahoma" w:hAnsi="Tahoma"/>
      <w:sz w:val="16"/>
      <w:szCs w:val="16"/>
    </w:rPr>
  </w:style>
  <w:style w:type="character" w:customStyle="1" w:styleId="BalloonTextChar">
    <w:name w:val="Balloon Text Char"/>
    <w:link w:val="BalloonText"/>
    <w:rsid w:val="00A65FF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DE8"/>
    <w:rPr>
      <w:sz w:val="24"/>
      <w:lang w:val="en-US" w:eastAsia="en-US"/>
    </w:rPr>
  </w:style>
  <w:style w:type="paragraph" w:styleId="Heading1">
    <w:name w:val="heading 1"/>
    <w:basedOn w:val="Normal"/>
    <w:next w:val="Normal"/>
    <w:qFormat/>
    <w:rsid w:val="007F2DE8"/>
    <w:pPr>
      <w:keepNext/>
      <w:jc w:val="center"/>
      <w:outlineLvl w:val="0"/>
    </w:pPr>
    <w:rPr>
      <w:b/>
      <w:u w:val="single"/>
      <w:lang w:val="en-GB"/>
    </w:rPr>
  </w:style>
  <w:style w:type="paragraph" w:styleId="Heading2">
    <w:name w:val="heading 2"/>
    <w:basedOn w:val="Normal"/>
    <w:next w:val="Normal"/>
    <w:link w:val="Heading2Char"/>
    <w:qFormat/>
    <w:rsid w:val="007F2DE8"/>
    <w:pPr>
      <w:keepNext/>
      <w:jc w:val="center"/>
      <w:outlineLvl w:val="1"/>
    </w:pPr>
    <w:rPr>
      <w:b/>
      <w:lang w:val="en-GB"/>
    </w:rPr>
  </w:style>
  <w:style w:type="paragraph" w:styleId="Heading3">
    <w:name w:val="heading 3"/>
    <w:basedOn w:val="Normal"/>
    <w:next w:val="Normal"/>
    <w:qFormat/>
    <w:rsid w:val="007F2DE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2DE8"/>
    <w:rPr>
      <w:rFonts w:ascii="Arial" w:hAnsi="Arial"/>
    </w:rPr>
  </w:style>
  <w:style w:type="paragraph" w:styleId="Header">
    <w:name w:val="header"/>
    <w:basedOn w:val="Normal"/>
    <w:rsid w:val="007F2DE8"/>
    <w:pPr>
      <w:tabs>
        <w:tab w:val="center" w:pos="4320"/>
        <w:tab w:val="right" w:pos="8640"/>
      </w:tabs>
    </w:pPr>
  </w:style>
  <w:style w:type="paragraph" w:styleId="Footer">
    <w:name w:val="footer"/>
    <w:basedOn w:val="Normal"/>
    <w:rsid w:val="007F2DE8"/>
    <w:pPr>
      <w:tabs>
        <w:tab w:val="center" w:pos="4320"/>
        <w:tab w:val="right" w:pos="8640"/>
      </w:tabs>
    </w:pPr>
  </w:style>
  <w:style w:type="character" w:styleId="PageNumber">
    <w:name w:val="page number"/>
    <w:basedOn w:val="DefaultParagraphFont"/>
    <w:rsid w:val="007F2DE8"/>
  </w:style>
  <w:style w:type="character" w:styleId="LineNumber">
    <w:name w:val="line number"/>
    <w:basedOn w:val="DefaultParagraphFont"/>
    <w:rsid w:val="007F2DE8"/>
  </w:style>
  <w:style w:type="paragraph" w:styleId="BodyTextIndent">
    <w:name w:val="Body Text Indent"/>
    <w:basedOn w:val="Normal"/>
    <w:rsid w:val="007F2DE8"/>
    <w:pPr>
      <w:ind w:left="450" w:hanging="450"/>
    </w:pPr>
    <w:rPr>
      <w:lang w:val="en-GB"/>
    </w:rPr>
  </w:style>
  <w:style w:type="character" w:styleId="Emphasis">
    <w:name w:val="Emphasis"/>
    <w:qFormat/>
    <w:rsid w:val="00E25868"/>
    <w:rPr>
      <w:i/>
      <w:iCs/>
    </w:rPr>
  </w:style>
  <w:style w:type="character" w:customStyle="1" w:styleId="Heading2Char">
    <w:name w:val="Heading 2 Char"/>
    <w:link w:val="Heading2"/>
    <w:rsid w:val="00100DE0"/>
    <w:rPr>
      <w:b/>
      <w:sz w:val="24"/>
      <w:lang w:val="en-GB" w:eastAsia="en-US"/>
    </w:rPr>
  </w:style>
  <w:style w:type="paragraph" w:styleId="BalloonText">
    <w:name w:val="Balloon Text"/>
    <w:basedOn w:val="Normal"/>
    <w:link w:val="BalloonTextChar"/>
    <w:rsid w:val="00A65FF3"/>
    <w:rPr>
      <w:rFonts w:ascii="Tahoma" w:hAnsi="Tahoma"/>
      <w:sz w:val="16"/>
      <w:szCs w:val="16"/>
    </w:rPr>
  </w:style>
  <w:style w:type="character" w:customStyle="1" w:styleId="BalloonTextChar">
    <w:name w:val="Balloon Text Char"/>
    <w:link w:val="BalloonText"/>
    <w:rsid w:val="00A65F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F9302-7661-4C42-AE3D-AF01F72C21A3}"/>
</file>

<file path=customXml/itemProps2.xml><?xml version="1.0" encoding="utf-8"?>
<ds:datastoreItem xmlns:ds="http://schemas.openxmlformats.org/officeDocument/2006/customXml" ds:itemID="{CDBC95EA-8FB2-4216-8C39-88F9CF1A5812}"/>
</file>

<file path=customXml/itemProps3.xml><?xml version="1.0" encoding="utf-8"?>
<ds:datastoreItem xmlns:ds="http://schemas.openxmlformats.org/officeDocument/2006/customXml" ds:itemID="{559E7456-758D-4F27-B559-1ED8103821B6}"/>
</file>

<file path=docProps/app.xml><?xml version="1.0" encoding="utf-8"?>
<Properties xmlns="http://schemas.openxmlformats.org/officeDocument/2006/extended-properties" xmlns:vt="http://schemas.openxmlformats.org/officeDocument/2006/docPropsVTypes">
  <Template>Normal.dotm</Template>
  <TotalTime>1</TotalTime>
  <Pages>5</Pages>
  <Words>898</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2013-01-29T19:02:00Z</cp:lastPrinted>
  <dcterms:created xsi:type="dcterms:W3CDTF">2014-01-03T14:29:00Z</dcterms:created>
  <dcterms:modified xsi:type="dcterms:W3CDTF">2014-01-03T14:30:00Z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8520000</vt:r8>
  </property>
</Properties>
</file>